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DC9D" w14:textId="0D752F78" w:rsidR="00A370FA" w:rsidRDefault="003515AC" w:rsidP="009A7A6C">
      <w:pPr>
        <w:pStyle w:val="Rubrik2"/>
      </w:pPr>
      <w:bookmarkStart w:id="0" w:name="_GoBack"/>
      <w:bookmarkEnd w:id="0"/>
      <w:r>
        <w:t>N</w:t>
      </w:r>
      <w:r w:rsidR="005B5327">
        <w:t>ämndorganisation</w:t>
      </w:r>
      <w:r w:rsidR="00353C1A">
        <w:t xml:space="preserve"> 2015-2018</w:t>
      </w:r>
    </w:p>
    <w:p w14:paraId="3E5B647F" w14:textId="77777777" w:rsidR="008242F2" w:rsidRDefault="008242F2" w:rsidP="008242F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EE2B59" w14:paraId="4F9D22FB" w14:textId="1CE22301" w:rsidTr="00EE2B59">
        <w:tc>
          <w:tcPr>
            <w:tcW w:w="4077" w:type="dxa"/>
          </w:tcPr>
          <w:p w14:paraId="49474E8C" w14:textId="52B4D015" w:rsidR="00EE2B59" w:rsidRDefault="00EE2B59" w:rsidP="00B31AEE">
            <w:r>
              <w:t>Kommunstyrelsen</w:t>
            </w:r>
          </w:p>
        </w:tc>
        <w:tc>
          <w:tcPr>
            <w:tcW w:w="4077" w:type="dxa"/>
          </w:tcPr>
          <w:p w14:paraId="2A65A87B" w14:textId="209C5177" w:rsidR="00EE2B59" w:rsidRDefault="00EE2B59" w:rsidP="00B31AEE">
            <w:r>
              <w:t>Miljö</w:t>
            </w:r>
            <w:r w:rsidR="009901A8">
              <w:t>måls</w:t>
            </w:r>
            <w:r>
              <w:t>kommitté</w:t>
            </w:r>
          </w:p>
        </w:tc>
      </w:tr>
      <w:tr w:rsidR="00EE2B59" w14:paraId="3202A553" w14:textId="18FD40FA" w:rsidTr="00EE2B59">
        <w:tc>
          <w:tcPr>
            <w:tcW w:w="4077" w:type="dxa"/>
          </w:tcPr>
          <w:p w14:paraId="753FF764" w14:textId="7344EFFB" w:rsidR="00EE2B59" w:rsidRDefault="00EE2B59" w:rsidP="00B31AEE">
            <w:proofErr w:type="gramStart"/>
            <w:r>
              <w:t>-</w:t>
            </w:r>
            <w:proofErr w:type="gramEnd"/>
            <w:r>
              <w:t>arbetsutskott</w:t>
            </w:r>
          </w:p>
        </w:tc>
        <w:tc>
          <w:tcPr>
            <w:tcW w:w="4077" w:type="dxa"/>
          </w:tcPr>
          <w:p w14:paraId="46B28130" w14:textId="231A651B" w:rsidR="00EE2B59" w:rsidRDefault="009D1C14" w:rsidP="00B31AEE">
            <w:r>
              <w:t>Mångfald</w:t>
            </w:r>
            <w:r w:rsidR="00EE2B59">
              <w:t>skommitté</w:t>
            </w:r>
          </w:p>
        </w:tc>
      </w:tr>
      <w:tr w:rsidR="00EE2B59" w14:paraId="32415438" w14:textId="4912DFC6" w:rsidTr="00EE2B59">
        <w:tc>
          <w:tcPr>
            <w:tcW w:w="4077" w:type="dxa"/>
          </w:tcPr>
          <w:p w14:paraId="4E29BCEB" w14:textId="36B76E10" w:rsidR="00EE2B59" w:rsidRDefault="00EE2B59" w:rsidP="00B31AEE">
            <w:proofErr w:type="gramStart"/>
            <w:r>
              <w:t>-</w:t>
            </w:r>
            <w:proofErr w:type="gramEnd"/>
            <w:r>
              <w:t>verksamhetsutskott</w:t>
            </w:r>
          </w:p>
        </w:tc>
        <w:tc>
          <w:tcPr>
            <w:tcW w:w="4077" w:type="dxa"/>
          </w:tcPr>
          <w:p w14:paraId="741F7C1A" w14:textId="2980028F" w:rsidR="00EE2B59" w:rsidRDefault="00EE2B59" w:rsidP="00B31AEE"/>
        </w:tc>
      </w:tr>
      <w:tr w:rsidR="00EE2B59" w14:paraId="2C48305D" w14:textId="76E8F517" w:rsidTr="00EE2B59">
        <w:tc>
          <w:tcPr>
            <w:tcW w:w="4077" w:type="dxa"/>
          </w:tcPr>
          <w:p w14:paraId="4D074E00" w14:textId="36063BA6" w:rsidR="00EE2B59" w:rsidRDefault="00EE2B59" w:rsidP="00B31AEE">
            <w:proofErr w:type="gramStart"/>
            <w:r>
              <w:t>-</w:t>
            </w:r>
            <w:proofErr w:type="gramEnd"/>
            <w:r>
              <w:t>stadsutvecklingsutskott</w:t>
            </w:r>
          </w:p>
        </w:tc>
        <w:tc>
          <w:tcPr>
            <w:tcW w:w="4077" w:type="dxa"/>
          </w:tcPr>
          <w:p w14:paraId="620F791A" w14:textId="644DA642" w:rsidR="00EE2B59" w:rsidRDefault="00EE2B59" w:rsidP="00B31AEE">
            <w:r>
              <w:t>Nacka Stadshus AB</w:t>
            </w:r>
          </w:p>
        </w:tc>
      </w:tr>
      <w:tr w:rsidR="00EE2B59" w14:paraId="6F6FA435" w14:textId="06A5BD21" w:rsidTr="00EE2B59">
        <w:tc>
          <w:tcPr>
            <w:tcW w:w="4077" w:type="dxa"/>
          </w:tcPr>
          <w:p w14:paraId="5CF99FAD" w14:textId="6EF92D1F" w:rsidR="00EE2B59" w:rsidRDefault="00EE2B59" w:rsidP="00B31AEE">
            <w:r>
              <w:t>Arbets- och företagsnämnden</w:t>
            </w:r>
          </w:p>
        </w:tc>
        <w:tc>
          <w:tcPr>
            <w:tcW w:w="4077" w:type="dxa"/>
          </w:tcPr>
          <w:p w14:paraId="1F5556EF" w14:textId="11F025AB" w:rsidR="00EE2B59" w:rsidRDefault="00EE2B59" w:rsidP="00B31AEE">
            <w:proofErr w:type="spellStart"/>
            <w:r>
              <w:t>Nysätra</w:t>
            </w:r>
            <w:proofErr w:type="spellEnd"/>
            <w:r>
              <w:t xml:space="preserve"> Fastighets AB</w:t>
            </w:r>
          </w:p>
        </w:tc>
      </w:tr>
      <w:tr w:rsidR="00EE2B59" w14:paraId="728353D0" w14:textId="27F4CE4A" w:rsidTr="00EE2B59">
        <w:tc>
          <w:tcPr>
            <w:tcW w:w="4077" w:type="dxa"/>
          </w:tcPr>
          <w:p w14:paraId="54BD055B" w14:textId="3A6CE6C5" w:rsidR="00EE2B59" w:rsidRDefault="00EE2B59" w:rsidP="00B31AEE">
            <w:r>
              <w:t>Fritidsnämnden</w:t>
            </w:r>
          </w:p>
        </w:tc>
        <w:tc>
          <w:tcPr>
            <w:tcW w:w="4077" w:type="dxa"/>
          </w:tcPr>
          <w:p w14:paraId="759AC0F3" w14:textId="44E1D5FB" w:rsidR="00EE2B59" w:rsidRDefault="00EE2B59" w:rsidP="00B31AEE">
            <w:r>
              <w:t>Nacka Energi AB</w:t>
            </w:r>
          </w:p>
        </w:tc>
      </w:tr>
      <w:tr w:rsidR="00EE2B59" w14:paraId="28BB10FC" w14:textId="4CE922D6" w:rsidTr="00EE2B59">
        <w:tc>
          <w:tcPr>
            <w:tcW w:w="4077" w:type="dxa"/>
          </w:tcPr>
          <w:p w14:paraId="53C431E5" w14:textId="22FD9F8D" w:rsidR="00EE2B59" w:rsidRDefault="00EE2B59" w:rsidP="00B31AEE">
            <w:r>
              <w:t>Kulturnämnden</w:t>
            </w:r>
          </w:p>
        </w:tc>
        <w:tc>
          <w:tcPr>
            <w:tcW w:w="4077" w:type="dxa"/>
          </w:tcPr>
          <w:p w14:paraId="26EA4FA0" w14:textId="26DAD541" w:rsidR="00EE2B59" w:rsidRDefault="00EE2B59" w:rsidP="00B31AEE">
            <w:r>
              <w:t>VA-bolag</w:t>
            </w:r>
          </w:p>
        </w:tc>
      </w:tr>
      <w:tr w:rsidR="00EE2B59" w14:paraId="4C76A747" w14:textId="05FD657A" w:rsidTr="00EE2B59">
        <w:tc>
          <w:tcPr>
            <w:tcW w:w="4077" w:type="dxa"/>
          </w:tcPr>
          <w:p w14:paraId="014EF0C0" w14:textId="55CD2FEC" w:rsidR="00EE2B59" w:rsidRDefault="00EE2B59" w:rsidP="00B31AEE">
            <w:r>
              <w:t>Miljö- och stadsbyggnadsnämnden</w:t>
            </w:r>
          </w:p>
        </w:tc>
        <w:tc>
          <w:tcPr>
            <w:tcW w:w="4077" w:type="dxa"/>
          </w:tcPr>
          <w:p w14:paraId="652A9D36" w14:textId="34403B15" w:rsidR="00EE2B59" w:rsidRDefault="00EE2B59" w:rsidP="00B31AEE"/>
        </w:tc>
      </w:tr>
      <w:tr w:rsidR="00EE2B59" w14:paraId="677980AC" w14:textId="2EDDFAAF" w:rsidTr="00EE2B59">
        <w:tc>
          <w:tcPr>
            <w:tcW w:w="4077" w:type="dxa"/>
          </w:tcPr>
          <w:p w14:paraId="2B0E87B9" w14:textId="6985534A" w:rsidR="00EE2B59" w:rsidRDefault="00EE2B59" w:rsidP="00B31AEE">
            <w:r>
              <w:t>Natur- och trafiknämnden</w:t>
            </w:r>
          </w:p>
        </w:tc>
        <w:tc>
          <w:tcPr>
            <w:tcW w:w="4077" w:type="dxa"/>
          </w:tcPr>
          <w:p w14:paraId="14E6CBCA" w14:textId="00B6BE57" w:rsidR="00EE2B59" w:rsidRDefault="00EE2B59" w:rsidP="00B31AEE">
            <w:r>
              <w:t xml:space="preserve">BRÅ </w:t>
            </w:r>
          </w:p>
        </w:tc>
      </w:tr>
      <w:tr w:rsidR="00EE2B59" w14:paraId="260FE25A" w14:textId="7524D168" w:rsidTr="00EE2B59">
        <w:tc>
          <w:tcPr>
            <w:tcW w:w="4077" w:type="dxa"/>
          </w:tcPr>
          <w:p w14:paraId="29225B28" w14:textId="3AD93B17" w:rsidR="00EE2B59" w:rsidRDefault="00EE2B59" w:rsidP="00B31AEE">
            <w:r>
              <w:t>Socialnämnden</w:t>
            </w:r>
          </w:p>
        </w:tc>
        <w:tc>
          <w:tcPr>
            <w:tcW w:w="4077" w:type="dxa"/>
          </w:tcPr>
          <w:p w14:paraId="2082787F" w14:textId="7DB0B6B7" w:rsidR="00EE2B59" w:rsidRDefault="00EE2B59" w:rsidP="00B31AEE">
            <w:r>
              <w:t xml:space="preserve">Naturvårdsråd </w:t>
            </w:r>
          </w:p>
        </w:tc>
      </w:tr>
      <w:tr w:rsidR="00EE2B59" w14:paraId="4B92FADF" w14:textId="48556166" w:rsidTr="00EE2B59">
        <w:tc>
          <w:tcPr>
            <w:tcW w:w="4077" w:type="dxa"/>
          </w:tcPr>
          <w:p w14:paraId="1495A2CB" w14:textId="3D1A4F61" w:rsidR="00EE2B59" w:rsidRDefault="00EE2B59" w:rsidP="00353C1A">
            <w:r>
              <w:t>Utbildningsnämnden</w:t>
            </w:r>
          </w:p>
        </w:tc>
        <w:tc>
          <w:tcPr>
            <w:tcW w:w="4077" w:type="dxa"/>
          </w:tcPr>
          <w:p w14:paraId="0E8667EA" w14:textId="7F5E83A3" w:rsidR="00EE2B59" w:rsidRDefault="00EE2B59" w:rsidP="00353C1A">
            <w:r>
              <w:t xml:space="preserve">Näringslivsråd </w:t>
            </w:r>
          </w:p>
        </w:tc>
      </w:tr>
      <w:tr w:rsidR="00EE2B59" w14:paraId="0DD78AF9" w14:textId="554D3806" w:rsidTr="00EE2B59">
        <w:tc>
          <w:tcPr>
            <w:tcW w:w="4077" w:type="dxa"/>
          </w:tcPr>
          <w:p w14:paraId="068A9735" w14:textId="3564175A" w:rsidR="00EE2B59" w:rsidRDefault="00EE2B59" w:rsidP="00B31AEE">
            <w:r>
              <w:t>Äldrenämnden</w:t>
            </w:r>
          </w:p>
        </w:tc>
        <w:tc>
          <w:tcPr>
            <w:tcW w:w="4077" w:type="dxa"/>
          </w:tcPr>
          <w:p w14:paraId="0E6B2AFB" w14:textId="67ED0504" w:rsidR="00EE2B59" w:rsidRDefault="00EE2B59" w:rsidP="00B31AEE">
            <w:r>
              <w:t>Rådet för frågor kring funktionsnedsättning</w:t>
            </w:r>
          </w:p>
        </w:tc>
      </w:tr>
      <w:tr w:rsidR="00EE2B59" w14:paraId="5CC9995D" w14:textId="405C88C5" w:rsidTr="00EE2B59">
        <w:tc>
          <w:tcPr>
            <w:tcW w:w="4077" w:type="dxa"/>
          </w:tcPr>
          <w:p w14:paraId="59E261AA" w14:textId="5BE0ACBD" w:rsidR="00EE2B59" w:rsidRDefault="00EE2B59" w:rsidP="00353C1A">
            <w:r>
              <w:t>Valnämnden</w:t>
            </w:r>
          </w:p>
        </w:tc>
        <w:tc>
          <w:tcPr>
            <w:tcW w:w="4077" w:type="dxa"/>
          </w:tcPr>
          <w:p w14:paraId="38F7C023" w14:textId="0AE64D96" w:rsidR="00EE2B59" w:rsidRDefault="00EE2B59" w:rsidP="00353C1A">
            <w:r>
              <w:t xml:space="preserve">Seniorråd </w:t>
            </w:r>
          </w:p>
        </w:tc>
      </w:tr>
      <w:tr w:rsidR="00EE2B59" w14:paraId="014A862E" w14:textId="1392DF00" w:rsidTr="00EE2B59">
        <w:tc>
          <w:tcPr>
            <w:tcW w:w="4077" w:type="dxa"/>
          </w:tcPr>
          <w:p w14:paraId="36CD6939" w14:textId="554FAEB8" w:rsidR="00EE2B59" w:rsidRDefault="00EE2B59" w:rsidP="00B31AEE">
            <w:r>
              <w:t>Överförmyndarnämnden</w:t>
            </w:r>
          </w:p>
        </w:tc>
        <w:tc>
          <w:tcPr>
            <w:tcW w:w="4077" w:type="dxa"/>
          </w:tcPr>
          <w:p w14:paraId="0481C624" w14:textId="49A61915" w:rsidR="00EE2B59" w:rsidRDefault="00EE2B59" w:rsidP="00B31AEE"/>
        </w:tc>
      </w:tr>
    </w:tbl>
    <w:p w14:paraId="56AA8309" w14:textId="74688604" w:rsidR="008242F2" w:rsidRDefault="008242F2"/>
    <w:p w14:paraId="7A2080F6" w14:textId="77777777" w:rsidR="002255F2" w:rsidRDefault="002255F2">
      <w:pPr>
        <w:rPr>
          <w:b/>
        </w:rPr>
      </w:pPr>
    </w:p>
    <w:p w14:paraId="388E2CE2" w14:textId="4C34C8B7" w:rsidR="009A7A6C" w:rsidRPr="00A84479" w:rsidRDefault="00A84479">
      <w:pPr>
        <w:rPr>
          <w:b/>
        </w:rPr>
      </w:pPr>
      <w:r w:rsidRPr="00A84479">
        <w:rPr>
          <w:b/>
        </w:rPr>
        <w:t xml:space="preserve">Kommunstyrelsen </w:t>
      </w:r>
      <w:r w:rsidR="00811287">
        <w:rPr>
          <w:b/>
        </w:rPr>
        <w:t>(KS)</w:t>
      </w:r>
    </w:p>
    <w:p w14:paraId="415CBDC2" w14:textId="2C3E1960" w:rsidR="00A84479" w:rsidRDefault="00C0463B">
      <w:r>
        <w:t>Ingen förändring av ansvarsområden.</w:t>
      </w:r>
    </w:p>
    <w:p w14:paraId="1DE88549" w14:textId="77777777" w:rsidR="00A84479" w:rsidRDefault="00A84479"/>
    <w:p w14:paraId="7C4DF1C5" w14:textId="2004FC09" w:rsidR="009A7A6C" w:rsidRPr="009A7A6C" w:rsidRDefault="009A7A6C">
      <w:pPr>
        <w:rPr>
          <w:b/>
        </w:rPr>
      </w:pPr>
      <w:r w:rsidRPr="009A7A6C">
        <w:rPr>
          <w:b/>
        </w:rPr>
        <w:t>Arbets- och företagsnämnden</w:t>
      </w:r>
      <w:r w:rsidR="00811287">
        <w:rPr>
          <w:b/>
        </w:rPr>
        <w:t xml:space="preserve"> (AFN)</w:t>
      </w:r>
    </w:p>
    <w:p w14:paraId="554111DE" w14:textId="1709B55C" w:rsidR="009A7A6C" w:rsidRDefault="009A7A6C">
      <w:r>
        <w:t>Övertar ansvar för försörjningsstöd och får ett samlat ansvar för flyktingmottagande</w:t>
      </w:r>
      <w:r w:rsidR="00426F45">
        <w:t>t</w:t>
      </w:r>
      <w:r>
        <w:t xml:space="preserve"> och integrationspolitiken.</w:t>
      </w:r>
    </w:p>
    <w:p w14:paraId="3C5762DE" w14:textId="77777777" w:rsidR="009A7A6C" w:rsidRDefault="009A7A6C"/>
    <w:p w14:paraId="7F78A3BB" w14:textId="7A4599CB" w:rsidR="009A7A6C" w:rsidRPr="009A7A6C" w:rsidRDefault="009A7A6C">
      <w:pPr>
        <w:rPr>
          <w:b/>
        </w:rPr>
      </w:pPr>
      <w:r w:rsidRPr="009A7A6C">
        <w:rPr>
          <w:b/>
        </w:rPr>
        <w:t>Fritidsnämnden</w:t>
      </w:r>
      <w:r w:rsidR="00811287">
        <w:rPr>
          <w:b/>
        </w:rPr>
        <w:t xml:space="preserve"> (FN)</w:t>
      </w:r>
    </w:p>
    <w:p w14:paraId="522E28E8" w14:textId="77777777" w:rsidR="009A7A6C" w:rsidRDefault="009A7A6C">
      <w:r>
        <w:t>Ingen förändring av ansvarsområden.</w:t>
      </w:r>
    </w:p>
    <w:p w14:paraId="4FE41C61" w14:textId="77777777" w:rsidR="009A7A6C" w:rsidRDefault="009A7A6C"/>
    <w:p w14:paraId="7D2195BE" w14:textId="5B29E73F" w:rsidR="009A7A6C" w:rsidRPr="009A7A6C" w:rsidRDefault="009A7A6C">
      <w:pPr>
        <w:rPr>
          <w:b/>
        </w:rPr>
      </w:pPr>
      <w:r w:rsidRPr="009A7A6C">
        <w:rPr>
          <w:b/>
        </w:rPr>
        <w:t>Kulturnämnden</w:t>
      </w:r>
      <w:r w:rsidR="00811287">
        <w:rPr>
          <w:b/>
        </w:rPr>
        <w:t xml:space="preserve"> (KN)</w:t>
      </w:r>
    </w:p>
    <w:p w14:paraId="0C7A986E" w14:textId="77777777" w:rsidR="009A7A6C" w:rsidRDefault="009A7A6C">
      <w:r>
        <w:t xml:space="preserve">Ingen förändring av ansvarsområden. </w:t>
      </w:r>
    </w:p>
    <w:p w14:paraId="563677EB" w14:textId="77777777" w:rsidR="009A7A6C" w:rsidRDefault="009A7A6C"/>
    <w:p w14:paraId="02A368E9" w14:textId="7199484E" w:rsidR="009A7A6C" w:rsidRPr="009A7A6C" w:rsidRDefault="009A7A6C">
      <w:pPr>
        <w:rPr>
          <w:b/>
        </w:rPr>
      </w:pPr>
      <w:r w:rsidRPr="009A7A6C">
        <w:rPr>
          <w:b/>
        </w:rPr>
        <w:t>Miljö- och stadsbyggnadsnämnden</w:t>
      </w:r>
      <w:r w:rsidR="00811287">
        <w:rPr>
          <w:b/>
        </w:rPr>
        <w:t xml:space="preserve"> (MSN)</w:t>
      </w:r>
    </w:p>
    <w:p w14:paraId="1A636F9C" w14:textId="77777777" w:rsidR="00BE6818" w:rsidRDefault="00BE6818" w:rsidP="00BE6818">
      <w:r>
        <w:t xml:space="preserve">Ingen förändring av ansvarsområden. </w:t>
      </w:r>
    </w:p>
    <w:p w14:paraId="5CF1AD66" w14:textId="77777777" w:rsidR="009A7A6C" w:rsidRDefault="009A7A6C"/>
    <w:p w14:paraId="544F02ED" w14:textId="2077D22C" w:rsidR="009A7A6C" w:rsidRPr="009A7A6C" w:rsidRDefault="00811287">
      <w:pPr>
        <w:rPr>
          <w:b/>
        </w:rPr>
      </w:pPr>
      <w:r>
        <w:rPr>
          <w:b/>
        </w:rPr>
        <w:t xml:space="preserve">Natur- och </w:t>
      </w:r>
      <w:proofErr w:type="gramStart"/>
      <w:r>
        <w:rPr>
          <w:b/>
        </w:rPr>
        <w:t xml:space="preserve">trafiknämnden </w:t>
      </w:r>
      <w:r w:rsidR="009A7A6C">
        <w:rPr>
          <w:b/>
        </w:rPr>
        <w:t xml:space="preserve"> </w:t>
      </w:r>
      <w:r>
        <w:rPr>
          <w:b/>
        </w:rPr>
        <w:t>(NTN</w:t>
      </w:r>
      <w:proofErr w:type="gramEnd"/>
      <w:r>
        <w:rPr>
          <w:b/>
        </w:rPr>
        <w:t>)</w:t>
      </w:r>
    </w:p>
    <w:p w14:paraId="763013AA" w14:textId="14091F2D" w:rsidR="009A7A6C" w:rsidRDefault="009A7A6C">
      <w:r>
        <w:t xml:space="preserve">Ny nämnd som får ansvar för drift och underhåll av territoriet (naturreservat och övrig natur och parker, vägar, gator, torg) samt </w:t>
      </w:r>
      <w:r w:rsidR="00662231">
        <w:t xml:space="preserve">för avfallsfrågor och </w:t>
      </w:r>
      <w:r>
        <w:t>trafikfrågorna (cykelbanor och lånecyklar, kollektivtrafik, infartsparkeringar</w:t>
      </w:r>
      <w:r w:rsidR="0057604A">
        <w:t>, trafiksäkerhet</w:t>
      </w:r>
      <w:r>
        <w:t xml:space="preserve"> mm).</w:t>
      </w:r>
      <w:r w:rsidR="00662231">
        <w:t xml:space="preserve"> Nämnden ansvarar också för VA-frågorna till dess ett </w:t>
      </w:r>
      <w:r w:rsidR="0057604A">
        <w:t>VA-bolag bildas och övertar detta ansvar</w:t>
      </w:r>
      <w:r w:rsidR="00662231">
        <w:t>.</w:t>
      </w:r>
    </w:p>
    <w:p w14:paraId="2D6F4B3B" w14:textId="77777777" w:rsidR="009A7A6C" w:rsidRDefault="009A7A6C"/>
    <w:p w14:paraId="21A5F49F" w14:textId="2FC6A2F3" w:rsidR="009A7A6C" w:rsidRPr="009A7A6C" w:rsidRDefault="00B31AEE">
      <w:pPr>
        <w:rPr>
          <w:b/>
        </w:rPr>
      </w:pPr>
      <w:r>
        <w:rPr>
          <w:b/>
        </w:rPr>
        <w:t xml:space="preserve">Socialnämnden </w:t>
      </w:r>
      <w:r w:rsidR="00811287">
        <w:rPr>
          <w:b/>
        </w:rPr>
        <w:t>(SN)</w:t>
      </w:r>
    </w:p>
    <w:p w14:paraId="4986C1A2" w14:textId="44F61EDD" w:rsidR="00AA768A" w:rsidRDefault="00E13715">
      <w:r>
        <w:t xml:space="preserve">Övertar ansvaret </w:t>
      </w:r>
      <w:r w:rsidR="00AA768A">
        <w:t xml:space="preserve">för Social- och äldrenämndens frågor förutom försörjningsstöd, flyktingmottagande och äldrefrågor. </w:t>
      </w:r>
    </w:p>
    <w:p w14:paraId="32692D0F" w14:textId="77777777" w:rsidR="00AA768A" w:rsidRDefault="00AA768A"/>
    <w:p w14:paraId="4A9E383E" w14:textId="6708C4F7" w:rsidR="00E02C1C" w:rsidRPr="00E02C1C" w:rsidRDefault="00E02C1C">
      <w:pPr>
        <w:rPr>
          <w:b/>
        </w:rPr>
      </w:pPr>
      <w:r w:rsidRPr="00E02C1C">
        <w:rPr>
          <w:b/>
        </w:rPr>
        <w:t>Utbildningsnämnden</w:t>
      </w:r>
      <w:r w:rsidR="00D87BFF">
        <w:rPr>
          <w:b/>
        </w:rPr>
        <w:t xml:space="preserve"> (UN)</w:t>
      </w:r>
    </w:p>
    <w:p w14:paraId="32E0820F" w14:textId="77777777" w:rsidR="00E02C1C" w:rsidRDefault="00E02C1C" w:rsidP="00E02C1C">
      <w:r>
        <w:t xml:space="preserve">Ingen förändring av ansvarsområden. </w:t>
      </w:r>
    </w:p>
    <w:p w14:paraId="69EA43A0" w14:textId="77777777" w:rsidR="009A7A6C" w:rsidRDefault="00E02C1C">
      <w:r>
        <w:lastRenderedPageBreak/>
        <w:t xml:space="preserve"> </w:t>
      </w:r>
    </w:p>
    <w:p w14:paraId="5B314A95" w14:textId="56792606" w:rsidR="00E02C1C" w:rsidRDefault="00E02C1C">
      <w:pPr>
        <w:rPr>
          <w:b/>
        </w:rPr>
      </w:pPr>
      <w:r w:rsidRPr="00E02C1C">
        <w:rPr>
          <w:b/>
        </w:rPr>
        <w:t>Äldrenämn</w:t>
      </w:r>
      <w:r>
        <w:rPr>
          <w:b/>
        </w:rPr>
        <w:t>d</w:t>
      </w:r>
      <w:r w:rsidR="00AA768A">
        <w:rPr>
          <w:b/>
        </w:rPr>
        <w:t>en</w:t>
      </w:r>
      <w:r w:rsidR="00D87BFF">
        <w:rPr>
          <w:b/>
        </w:rPr>
        <w:t xml:space="preserve"> (ÄN)</w:t>
      </w:r>
    </w:p>
    <w:p w14:paraId="0D0720D5" w14:textId="18A3C624" w:rsidR="00E02C1C" w:rsidRDefault="00E02C1C">
      <w:r>
        <w:t xml:space="preserve">Ny nämnd som </w:t>
      </w:r>
      <w:r w:rsidR="00426F45">
        <w:t>får ansvar</w:t>
      </w:r>
      <w:r>
        <w:t xml:space="preserve"> för äldrefrågor</w:t>
      </w:r>
      <w:r w:rsidR="00426F45">
        <w:t xml:space="preserve">, </w:t>
      </w:r>
      <w:proofErr w:type="spellStart"/>
      <w:r w:rsidR="00426F45">
        <w:t>inkl</w:t>
      </w:r>
      <w:proofErr w:type="spellEnd"/>
      <w:r w:rsidR="00426F45">
        <w:t xml:space="preserve"> fritid för äldre</w:t>
      </w:r>
      <w:r>
        <w:t xml:space="preserve">. </w:t>
      </w:r>
    </w:p>
    <w:p w14:paraId="658331AA" w14:textId="77777777" w:rsidR="00E02C1C" w:rsidRDefault="00E02C1C"/>
    <w:p w14:paraId="11138B6C" w14:textId="2BE10EA9" w:rsidR="00E02C1C" w:rsidRPr="00E02C1C" w:rsidRDefault="00E02C1C">
      <w:pPr>
        <w:rPr>
          <w:b/>
        </w:rPr>
      </w:pPr>
      <w:r w:rsidRPr="00E02C1C">
        <w:rPr>
          <w:b/>
        </w:rPr>
        <w:t>Valnämnden</w:t>
      </w:r>
      <w:r w:rsidR="00D87BFF">
        <w:rPr>
          <w:b/>
        </w:rPr>
        <w:t xml:space="preserve"> (</w:t>
      </w:r>
      <w:proofErr w:type="spellStart"/>
      <w:r w:rsidR="00D87BFF">
        <w:rPr>
          <w:b/>
        </w:rPr>
        <w:t>ValN</w:t>
      </w:r>
      <w:proofErr w:type="spellEnd"/>
      <w:r w:rsidR="00D87BFF">
        <w:rPr>
          <w:b/>
        </w:rPr>
        <w:t>)</w:t>
      </w:r>
    </w:p>
    <w:p w14:paraId="35D8641C" w14:textId="77777777" w:rsidR="00E02C1C" w:rsidRDefault="00E02C1C" w:rsidP="00E02C1C">
      <w:r>
        <w:t xml:space="preserve">Ingen förändring av ansvarsområden. </w:t>
      </w:r>
    </w:p>
    <w:p w14:paraId="498550A6" w14:textId="77777777" w:rsidR="00E02C1C" w:rsidRDefault="00E02C1C"/>
    <w:p w14:paraId="005667C0" w14:textId="77777777" w:rsidR="00D85DD4" w:rsidRPr="00E02C1C" w:rsidRDefault="00D85DD4" w:rsidP="00D85DD4">
      <w:pPr>
        <w:rPr>
          <w:b/>
        </w:rPr>
      </w:pPr>
      <w:r w:rsidRPr="00E02C1C">
        <w:rPr>
          <w:b/>
        </w:rPr>
        <w:t>Överförmyndarnämnden</w:t>
      </w:r>
      <w:r>
        <w:rPr>
          <w:b/>
        </w:rPr>
        <w:t xml:space="preserve"> (</w:t>
      </w:r>
      <w:proofErr w:type="spellStart"/>
      <w:r>
        <w:rPr>
          <w:b/>
        </w:rPr>
        <w:t>ÖfN</w:t>
      </w:r>
      <w:proofErr w:type="spellEnd"/>
      <w:r>
        <w:rPr>
          <w:b/>
        </w:rPr>
        <w:t>)</w:t>
      </w:r>
      <w:r w:rsidRPr="00E02C1C">
        <w:rPr>
          <w:b/>
        </w:rPr>
        <w:t xml:space="preserve"> </w:t>
      </w:r>
    </w:p>
    <w:p w14:paraId="0DD6E427" w14:textId="77777777" w:rsidR="00D85DD4" w:rsidRDefault="00D85DD4" w:rsidP="00D85DD4">
      <w:r>
        <w:t xml:space="preserve">Ingen förändring av ansvarsområden. </w:t>
      </w:r>
    </w:p>
    <w:p w14:paraId="07FB76E0" w14:textId="77777777" w:rsidR="00D85DD4" w:rsidRDefault="00D85DD4" w:rsidP="00D85DD4"/>
    <w:p w14:paraId="228D2D53" w14:textId="2F9D86EE" w:rsidR="005F2A9E" w:rsidRDefault="005F2A9E" w:rsidP="00D85DD4">
      <w:r>
        <w:t xml:space="preserve">Nämnderna har möjlighet att inrätta utskott, beredningar och arbetsgrupper. T ex kan miljö- och stadsbyggnadsnämnden </w:t>
      </w:r>
      <w:r w:rsidR="00EE2B59">
        <w:t xml:space="preserve">inrätta utskott för att besluta i myndighetsfrågor eller för att bereda frågor i </w:t>
      </w:r>
      <w:r>
        <w:t xml:space="preserve">olika geografiska områden i kommunen. </w:t>
      </w:r>
    </w:p>
    <w:p w14:paraId="1EE5A301" w14:textId="77777777" w:rsidR="005F2A9E" w:rsidRDefault="005F2A9E" w:rsidP="00D85DD4"/>
    <w:p w14:paraId="7AD6D971" w14:textId="77777777" w:rsidR="00BE6818" w:rsidRDefault="00BE6818" w:rsidP="00D85DD4"/>
    <w:p w14:paraId="03D9A944" w14:textId="27EE14EA" w:rsidR="008A1F3A" w:rsidRPr="001E4B0C" w:rsidRDefault="008A1F3A" w:rsidP="008A1F3A">
      <w:pPr>
        <w:rPr>
          <w:b/>
        </w:rPr>
      </w:pPr>
      <w:r>
        <w:rPr>
          <w:b/>
        </w:rPr>
        <w:t>Miljö</w:t>
      </w:r>
      <w:r w:rsidR="009901A8">
        <w:rPr>
          <w:b/>
        </w:rPr>
        <w:t>måls</w:t>
      </w:r>
      <w:r>
        <w:rPr>
          <w:b/>
        </w:rPr>
        <w:t>kommitté</w:t>
      </w:r>
    </w:p>
    <w:p w14:paraId="503F3626" w14:textId="6E2EEA8E" w:rsidR="008A1F3A" w:rsidRDefault="008A1F3A" w:rsidP="008A1F3A">
      <w:r w:rsidRPr="009D1C14">
        <w:rPr>
          <w:color w:val="000000" w:themeColor="text1"/>
        </w:rPr>
        <w:t>En styrgrupp inrättas för att utveckla</w:t>
      </w:r>
      <w:r w:rsidR="0082374A" w:rsidRPr="009D1C14">
        <w:rPr>
          <w:color w:val="000000" w:themeColor="text1"/>
        </w:rPr>
        <w:t>, följa upp och synliggöra</w:t>
      </w:r>
      <w:r w:rsidRPr="009D1C14">
        <w:rPr>
          <w:color w:val="000000" w:themeColor="text1"/>
        </w:rPr>
        <w:t xml:space="preserve"> arbetet med de lokala miljömålen </w:t>
      </w:r>
      <w:r w:rsidR="00D32480" w:rsidRPr="009D1C14">
        <w:rPr>
          <w:color w:val="000000" w:themeColor="text1"/>
        </w:rPr>
        <w:t>(</w:t>
      </w:r>
      <w:proofErr w:type="spellStart"/>
      <w:r w:rsidR="00D32480" w:rsidRPr="009D1C14">
        <w:rPr>
          <w:color w:val="000000" w:themeColor="text1"/>
        </w:rPr>
        <w:t>inkl</w:t>
      </w:r>
      <w:proofErr w:type="spellEnd"/>
      <w:r w:rsidR="00D32480" w:rsidRPr="009D1C14">
        <w:rPr>
          <w:color w:val="000000" w:themeColor="text1"/>
        </w:rPr>
        <w:t xml:space="preserve"> energieffektivisering) </w:t>
      </w:r>
      <w:r w:rsidRPr="009D1C14">
        <w:rPr>
          <w:color w:val="000000" w:themeColor="text1"/>
        </w:rPr>
        <w:t xml:space="preserve">och klimatprogrammet, med utgångspunkt från kommunfullmäktiges beslut 2014-06-16. Uppdraget är </w:t>
      </w:r>
      <w:r w:rsidR="0082374A" w:rsidRPr="009D1C14">
        <w:rPr>
          <w:color w:val="000000" w:themeColor="text1"/>
        </w:rPr>
        <w:t xml:space="preserve">att tillse att </w:t>
      </w:r>
      <w:r w:rsidRPr="009D1C14">
        <w:rPr>
          <w:color w:val="000000" w:themeColor="text1"/>
        </w:rPr>
        <w:t>miljöanalysen</w:t>
      </w:r>
      <w:r w:rsidR="0082374A" w:rsidRPr="009D1C14">
        <w:rPr>
          <w:color w:val="000000" w:themeColor="text1"/>
        </w:rPr>
        <w:t xml:space="preserve"> kompletteras</w:t>
      </w:r>
      <w:r w:rsidRPr="009D1C14">
        <w:rPr>
          <w:color w:val="000000" w:themeColor="text1"/>
        </w:rPr>
        <w:t>, följa miljösituationen i Nacka vad avser status och utvecklingen över tid</w:t>
      </w:r>
      <w:r>
        <w:t xml:space="preserve"> av de fastställda nyckeltalen, att föreslå strategier för det vidare arbetet, att föreslå nya etappmål samt att stödja nämndernas arbete. </w:t>
      </w:r>
      <w:r w:rsidR="00524909">
        <w:t>Kommittén</w:t>
      </w:r>
      <w:r>
        <w:t xml:space="preserve"> ska årligen lämna </w:t>
      </w:r>
      <w:r w:rsidR="00524909">
        <w:t>rapport till kommunstyrelsen och</w:t>
      </w:r>
      <w:r>
        <w:t xml:space="preserve"> är fri att därutöver väcka initiativ när det är påkallat. </w:t>
      </w:r>
      <w:r w:rsidR="00BE6818">
        <w:t xml:space="preserve">Kommittén är parlamentarisk och utses av kommunstyrelsen. </w:t>
      </w:r>
    </w:p>
    <w:p w14:paraId="240D333A" w14:textId="77777777" w:rsidR="008A1F3A" w:rsidRDefault="008A1F3A" w:rsidP="008A1F3A"/>
    <w:p w14:paraId="4C004631" w14:textId="5646F5DE" w:rsidR="002255F2" w:rsidRPr="002255F2" w:rsidRDefault="009D1C14" w:rsidP="008A1F3A">
      <w:pPr>
        <w:rPr>
          <w:b/>
        </w:rPr>
      </w:pPr>
      <w:r>
        <w:rPr>
          <w:b/>
        </w:rPr>
        <w:t>Mångfald</w:t>
      </w:r>
      <w:r w:rsidR="002255F2" w:rsidRPr="002255F2">
        <w:rPr>
          <w:b/>
        </w:rPr>
        <w:t>skommitté</w:t>
      </w:r>
    </w:p>
    <w:p w14:paraId="4191A423" w14:textId="00B1F590" w:rsidR="002255F2" w:rsidRDefault="00EE2B59" w:rsidP="008A1F3A">
      <w:r w:rsidRPr="009D1C14">
        <w:rPr>
          <w:color w:val="000000" w:themeColor="text1"/>
        </w:rPr>
        <w:t>En styrgrupp inrättas för att samordna, utveckla</w:t>
      </w:r>
      <w:r w:rsidR="0082374A" w:rsidRPr="009D1C14">
        <w:rPr>
          <w:color w:val="000000" w:themeColor="text1"/>
        </w:rPr>
        <w:t>, följa upp</w:t>
      </w:r>
      <w:r w:rsidRPr="009D1C14">
        <w:rPr>
          <w:color w:val="000000" w:themeColor="text1"/>
        </w:rPr>
        <w:t xml:space="preserve"> och synliggöra kommunens arbete med frågor som rör jämställdhet, HBTQ, mångfald</w:t>
      </w:r>
      <w:r w:rsidR="00524909" w:rsidRPr="009D1C14">
        <w:rPr>
          <w:color w:val="000000" w:themeColor="text1"/>
        </w:rPr>
        <w:t xml:space="preserve"> samt med att synliggöra barnperspektivet i barnkonventionens anda. </w:t>
      </w:r>
      <w:r w:rsidR="0082374A" w:rsidRPr="009D1C14">
        <w:rPr>
          <w:color w:val="000000" w:themeColor="text1"/>
        </w:rPr>
        <w:t>Kommittén ska</w:t>
      </w:r>
      <w:r w:rsidR="00BE6818" w:rsidRPr="009D1C14">
        <w:rPr>
          <w:color w:val="000000" w:themeColor="text1"/>
        </w:rPr>
        <w:t xml:space="preserve"> löpande sa</w:t>
      </w:r>
      <w:r w:rsidR="0082374A" w:rsidRPr="009D1C14">
        <w:rPr>
          <w:color w:val="000000" w:themeColor="text1"/>
        </w:rPr>
        <w:t>mmanställa</w:t>
      </w:r>
      <w:r w:rsidR="0082374A">
        <w:t xml:space="preserve"> statistik på området, </w:t>
      </w:r>
      <w:r w:rsidR="00BE6818">
        <w:t>initiera kompetensutveckling</w:t>
      </w:r>
      <w:r w:rsidR="0082374A">
        <w:t xml:space="preserve"> och ta fram en strategi som pekar ut riktningen för de kommande åren</w:t>
      </w:r>
      <w:r w:rsidR="00BE6818">
        <w:t xml:space="preserve">. </w:t>
      </w:r>
      <w:r w:rsidR="00524909">
        <w:t xml:space="preserve">Kommittén ska årligen lämna rapport till kommunstyrelsen och är fri att därutöver väcka initiativ när det är påkallat. </w:t>
      </w:r>
      <w:r w:rsidR="00BE6818">
        <w:t xml:space="preserve">Kommittén är parlamentarisk och utses av kommunstyrelsen. </w:t>
      </w:r>
      <w:r>
        <w:t xml:space="preserve"> </w:t>
      </w:r>
    </w:p>
    <w:p w14:paraId="5DF504FB" w14:textId="77777777" w:rsidR="00426F45" w:rsidRDefault="00426F45" w:rsidP="008A1F3A"/>
    <w:p w14:paraId="1F60AF5A" w14:textId="77777777" w:rsidR="00BE6818" w:rsidRDefault="00BE6818" w:rsidP="008A1F3A"/>
    <w:p w14:paraId="1A73DF47" w14:textId="73FC2ACE" w:rsidR="008242F2" w:rsidRDefault="008242F2">
      <w:pPr>
        <w:rPr>
          <w:b/>
        </w:rPr>
      </w:pPr>
      <w:r>
        <w:rPr>
          <w:b/>
        </w:rPr>
        <w:t>Nacka Stadshus AB</w:t>
      </w:r>
      <w:r w:rsidR="00D87BFF">
        <w:rPr>
          <w:b/>
        </w:rPr>
        <w:t xml:space="preserve"> (NSAB)</w:t>
      </w:r>
    </w:p>
    <w:p w14:paraId="6A495AA4" w14:textId="77777777" w:rsidR="008242F2" w:rsidRDefault="008242F2">
      <w:pPr>
        <w:rPr>
          <w:b/>
        </w:rPr>
      </w:pPr>
      <w:r>
        <w:t>Ingen förändring av ansvarsområden.</w:t>
      </w:r>
    </w:p>
    <w:p w14:paraId="1B273A18" w14:textId="77777777" w:rsidR="008242F2" w:rsidRDefault="008242F2">
      <w:pPr>
        <w:rPr>
          <w:b/>
        </w:rPr>
      </w:pPr>
    </w:p>
    <w:p w14:paraId="4AEC6F81" w14:textId="2C031C22" w:rsidR="008242F2" w:rsidRDefault="008242F2">
      <w:pPr>
        <w:rPr>
          <w:b/>
        </w:rPr>
      </w:pPr>
      <w:r>
        <w:rPr>
          <w:b/>
        </w:rPr>
        <w:t>Nacka Energi AB</w:t>
      </w:r>
      <w:r w:rsidR="00D87BFF">
        <w:rPr>
          <w:b/>
        </w:rPr>
        <w:t xml:space="preserve"> (NEAB)</w:t>
      </w:r>
    </w:p>
    <w:p w14:paraId="6B7E77F6" w14:textId="77777777" w:rsidR="008242F2" w:rsidRDefault="008242F2">
      <w:r>
        <w:t>Ingen förändring av ansvarsområden.</w:t>
      </w:r>
    </w:p>
    <w:p w14:paraId="6DCCF8DF" w14:textId="77777777" w:rsidR="008242F2" w:rsidRDefault="008242F2"/>
    <w:p w14:paraId="6B74816A" w14:textId="0E5B06D1" w:rsidR="008242F2" w:rsidRPr="008242F2" w:rsidRDefault="008242F2">
      <w:pPr>
        <w:rPr>
          <w:b/>
        </w:rPr>
      </w:pPr>
      <w:proofErr w:type="spellStart"/>
      <w:r w:rsidRPr="008242F2">
        <w:rPr>
          <w:b/>
        </w:rPr>
        <w:t>Nysätra</w:t>
      </w:r>
      <w:proofErr w:type="spellEnd"/>
      <w:r w:rsidRPr="008242F2">
        <w:rPr>
          <w:b/>
        </w:rPr>
        <w:t xml:space="preserve"> fastighets AB</w:t>
      </w:r>
      <w:r w:rsidR="00D87BFF">
        <w:rPr>
          <w:b/>
        </w:rPr>
        <w:t xml:space="preserve"> (</w:t>
      </w:r>
      <w:proofErr w:type="spellStart"/>
      <w:r w:rsidR="00D87BFF">
        <w:rPr>
          <w:b/>
        </w:rPr>
        <w:t>NyfAB</w:t>
      </w:r>
      <w:proofErr w:type="spellEnd"/>
      <w:r w:rsidR="00D87BFF">
        <w:rPr>
          <w:b/>
        </w:rPr>
        <w:t>)</w:t>
      </w:r>
    </w:p>
    <w:p w14:paraId="6F95A9D4" w14:textId="2F8A0367" w:rsidR="008242F2" w:rsidRPr="008242F2" w:rsidRDefault="005F2A9E">
      <w:r>
        <w:t xml:space="preserve">Bolaget avvecklas under </w:t>
      </w:r>
      <w:r w:rsidR="0057604A">
        <w:t xml:space="preserve">första kvartalet </w:t>
      </w:r>
      <w:r>
        <w:t xml:space="preserve">2016. </w:t>
      </w:r>
    </w:p>
    <w:p w14:paraId="5BA120A0" w14:textId="77777777" w:rsidR="008242F2" w:rsidRDefault="008242F2">
      <w:pPr>
        <w:rPr>
          <w:b/>
        </w:rPr>
      </w:pPr>
    </w:p>
    <w:p w14:paraId="4F6D88A5" w14:textId="64773093" w:rsidR="00E02C1C" w:rsidRPr="00E02C1C" w:rsidRDefault="00D87BFF">
      <w:pPr>
        <w:rPr>
          <w:b/>
        </w:rPr>
      </w:pPr>
      <w:r>
        <w:rPr>
          <w:b/>
        </w:rPr>
        <w:t>Nacka Vatten AB (NVAB)</w:t>
      </w:r>
    </w:p>
    <w:p w14:paraId="381FF8B6" w14:textId="08BAF028" w:rsidR="00E02C1C" w:rsidRDefault="005F2A9E">
      <w:r>
        <w:t xml:space="preserve">Under 2014 och 2015 utreds bildande av ett kommunalt bolag för VA-verksamheten, i syfte att bolaget ska kunna starta 2016 och då överta ansvaret för VA-verksamheten. </w:t>
      </w:r>
    </w:p>
    <w:p w14:paraId="7723CDA4" w14:textId="77777777" w:rsidR="00D87BFF" w:rsidRDefault="00D87BFF" w:rsidP="00466848"/>
    <w:p w14:paraId="5B33C75E" w14:textId="77777777" w:rsidR="00BE6818" w:rsidRDefault="00BE6818" w:rsidP="00466848"/>
    <w:p w14:paraId="6C743969" w14:textId="77777777" w:rsidR="00BE6818" w:rsidRDefault="00BE6818" w:rsidP="00466848"/>
    <w:p w14:paraId="48901FE1" w14:textId="77777777" w:rsidR="00426F45" w:rsidRPr="00D421EB" w:rsidRDefault="00426F45" w:rsidP="00426F45">
      <w:pPr>
        <w:rPr>
          <w:b/>
        </w:rPr>
      </w:pPr>
      <w:r w:rsidRPr="00D421EB">
        <w:rPr>
          <w:b/>
        </w:rPr>
        <w:t>BRÅ</w:t>
      </w:r>
    </w:p>
    <w:p w14:paraId="5C23D16E" w14:textId="17378A28" w:rsidR="00426F45" w:rsidRDefault="00426F45" w:rsidP="00426F45">
      <w:r>
        <w:t>Inge</w:t>
      </w:r>
      <w:r w:rsidR="0057604A">
        <w:t xml:space="preserve">n förändring av ansvarsområden, däremot sammansättning i och med att de lokala </w:t>
      </w:r>
      <w:proofErr w:type="spellStart"/>
      <w:proofErr w:type="gramStart"/>
      <w:r w:rsidR="0057604A">
        <w:t>Trygg&amp;säkerråden</w:t>
      </w:r>
      <w:proofErr w:type="spellEnd"/>
      <w:proofErr w:type="gramEnd"/>
      <w:r w:rsidR="0057604A">
        <w:t xml:space="preserve"> läggs ned. </w:t>
      </w:r>
    </w:p>
    <w:p w14:paraId="652648DE" w14:textId="77777777" w:rsidR="00426F45" w:rsidRDefault="00426F45" w:rsidP="00426F45"/>
    <w:p w14:paraId="7A316882" w14:textId="6D73862B" w:rsidR="002D00AC" w:rsidRDefault="002D00AC">
      <w:pPr>
        <w:rPr>
          <w:b/>
        </w:rPr>
      </w:pPr>
      <w:r>
        <w:rPr>
          <w:b/>
        </w:rPr>
        <w:t>Naturvårdsråd</w:t>
      </w:r>
    </w:p>
    <w:p w14:paraId="5CF383B0" w14:textId="36AAEEF0" w:rsidR="0057604A" w:rsidRPr="002D00AC" w:rsidRDefault="0057604A" w:rsidP="0057604A">
      <w:r>
        <w:t xml:space="preserve">Rådet flyttas till natur- och trafiknämnden, varur de politiska ledamöterna också hämtas. Uppdraget är att samråda och samarbeta med föreningar i Nacka om naturvård, sjörestaurering, skötsel av naturreservat etc. </w:t>
      </w:r>
    </w:p>
    <w:p w14:paraId="54833C89" w14:textId="77777777" w:rsidR="002D00AC" w:rsidRPr="002D00AC" w:rsidRDefault="002D00AC"/>
    <w:p w14:paraId="2A7577F4" w14:textId="77777777" w:rsidR="00426F45" w:rsidRPr="001E4B0C" w:rsidRDefault="00426F45" w:rsidP="00426F45">
      <w:pPr>
        <w:rPr>
          <w:b/>
        </w:rPr>
      </w:pPr>
      <w:r w:rsidRPr="001E4B0C">
        <w:rPr>
          <w:b/>
        </w:rPr>
        <w:t>Näringslivsråd</w:t>
      </w:r>
    </w:p>
    <w:p w14:paraId="77878435" w14:textId="77777777" w:rsidR="00426F45" w:rsidRDefault="00426F45" w:rsidP="00426F45">
      <w:r>
        <w:t>Ingen förändring av ansvarsområden. Politiska ledamöterna hämtas från kommunstyrelsen.</w:t>
      </w:r>
    </w:p>
    <w:p w14:paraId="24E7EAC7" w14:textId="77777777" w:rsidR="00426F45" w:rsidRDefault="00426F45" w:rsidP="00426F45"/>
    <w:p w14:paraId="4D52D190" w14:textId="77777777" w:rsidR="00426F45" w:rsidRPr="001E4B0C" w:rsidRDefault="00426F45" w:rsidP="00426F45">
      <w:pPr>
        <w:rPr>
          <w:b/>
        </w:rPr>
      </w:pPr>
      <w:r w:rsidRPr="001E4B0C">
        <w:rPr>
          <w:b/>
        </w:rPr>
        <w:t>Rådet för frågor kring funktionsnedsättning</w:t>
      </w:r>
    </w:p>
    <w:p w14:paraId="7D3E5F32" w14:textId="77777777" w:rsidR="00426F45" w:rsidRDefault="00426F45" w:rsidP="00426F45">
      <w:r>
        <w:t>Ingen förändring av ansvarsområden. Politiska ledamöterna hämtas från kommunstyrelsen.</w:t>
      </w:r>
    </w:p>
    <w:p w14:paraId="5CD6F1DB" w14:textId="77777777" w:rsidR="00426F45" w:rsidRDefault="00426F45" w:rsidP="00426F45"/>
    <w:p w14:paraId="43BB40AE" w14:textId="2425A0DB" w:rsidR="001E4B0C" w:rsidRPr="001E4B0C" w:rsidRDefault="008A1F3A">
      <w:pPr>
        <w:rPr>
          <w:b/>
        </w:rPr>
      </w:pPr>
      <w:r>
        <w:rPr>
          <w:b/>
        </w:rPr>
        <w:t>Senior</w:t>
      </w:r>
      <w:r w:rsidR="001E4B0C" w:rsidRPr="001E4B0C">
        <w:rPr>
          <w:b/>
        </w:rPr>
        <w:t>råd</w:t>
      </w:r>
    </w:p>
    <w:p w14:paraId="694A788D" w14:textId="0DAFCD48" w:rsidR="001E4B0C" w:rsidRDefault="001E4B0C">
      <w:r>
        <w:t>Ingen förändring av ansvarsområden</w:t>
      </w:r>
      <w:r w:rsidR="006777B8">
        <w:t>, jämfört med Pensionärsrådet</w:t>
      </w:r>
      <w:r>
        <w:t xml:space="preserve">. Politiska ledamöterna hämtas från kommunstyrelsen. </w:t>
      </w:r>
    </w:p>
    <w:p w14:paraId="4CF4E9EF" w14:textId="77777777" w:rsidR="001E4B0C" w:rsidRDefault="001E4B0C"/>
    <w:sectPr w:rsidR="001E4B0C" w:rsidSect="006D281D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7269D" w14:textId="77777777" w:rsidR="00524909" w:rsidRDefault="00524909" w:rsidP="009A7A6C">
      <w:r>
        <w:separator/>
      </w:r>
    </w:p>
  </w:endnote>
  <w:endnote w:type="continuationSeparator" w:id="0">
    <w:p w14:paraId="0F83EB9A" w14:textId="77777777" w:rsidR="00524909" w:rsidRDefault="00524909" w:rsidP="009A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A5872" w14:textId="77777777" w:rsidR="00524909" w:rsidRDefault="00524909" w:rsidP="009A7A6C">
      <w:r>
        <w:separator/>
      </w:r>
    </w:p>
  </w:footnote>
  <w:footnote w:type="continuationSeparator" w:id="0">
    <w:p w14:paraId="10400F7F" w14:textId="77777777" w:rsidR="00524909" w:rsidRDefault="00524909" w:rsidP="009A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6D73E" w14:textId="1BC22C16" w:rsidR="00524909" w:rsidRDefault="007E7455">
    <w:pPr>
      <w:pStyle w:val="Sidhuvud"/>
    </w:pPr>
    <w:r>
      <w:t>B</w:t>
    </w:r>
    <w:r w:rsidR="009D1C14">
      <w:t>ilaga 3</w:t>
    </w:r>
    <w:r>
      <w:t xml:space="preserve"> till Samarbetsavtal om majoritetssamverkan 2014-2018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C"/>
    <w:rsid w:val="0009404E"/>
    <w:rsid w:val="00097F3E"/>
    <w:rsid w:val="000F0711"/>
    <w:rsid w:val="001E4B0C"/>
    <w:rsid w:val="002255F2"/>
    <w:rsid w:val="00271D4F"/>
    <w:rsid w:val="002B7FD2"/>
    <w:rsid w:val="002D00AC"/>
    <w:rsid w:val="003515AC"/>
    <w:rsid w:val="00353C1A"/>
    <w:rsid w:val="003704A2"/>
    <w:rsid w:val="003A79A9"/>
    <w:rsid w:val="003E1ACD"/>
    <w:rsid w:val="00426F45"/>
    <w:rsid w:val="00466848"/>
    <w:rsid w:val="00524909"/>
    <w:rsid w:val="0057604A"/>
    <w:rsid w:val="005B5327"/>
    <w:rsid w:val="005F2A9E"/>
    <w:rsid w:val="00626C9F"/>
    <w:rsid w:val="00662231"/>
    <w:rsid w:val="006777B8"/>
    <w:rsid w:val="006D281D"/>
    <w:rsid w:val="007E4E57"/>
    <w:rsid w:val="007E7455"/>
    <w:rsid w:val="00811287"/>
    <w:rsid w:val="0082374A"/>
    <w:rsid w:val="008242F2"/>
    <w:rsid w:val="00850014"/>
    <w:rsid w:val="008A1F3A"/>
    <w:rsid w:val="009222D6"/>
    <w:rsid w:val="009901A8"/>
    <w:rsid w:val="009A7A6C"/>
    <w:rsid w:val="009B0EF7"/>
    <w:rsid w:val="009D1C14"/>
    <w:rsid w:val="00A370FA"/>
    <w:rsid w:val="00A84479"/>
    <w:rsid w:val="00AA768A"/>
    <w:rsid w:val="00B31AEE"/>
    <w:rsid w:val="00B400FA"/>
    <w:rsid w:val="00B8085F"/>
    <w:rsid w:val="00BA1CDE"/>
    <w:rsid w:val="00BB2983"/>
    <w:rsid w:val="00BE4151"/>
    <w:rsid w:val="00BE6818"/>
    <w:rsid w:val="00C0463B"/>
    <w:rsid w:val="00C0708F"/>
    <w:rsid w:val="00C4295B"/>
    <w:rsid w:val="00D32480"/>
    <w:rsid w:val="00D421EB"/>
    <w:rsid w:val="00D62E06"/>
    <w:rsid w:val="00D85DD4"/>
    <w:rsid w:val="00D87BFF"/>
    <w:rsid w:val="00E02C1C"/>
    <w:rsid w:val="00E13715"/>
    <w:rsid w:val="00EE2B59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2AADE"/>
  <w14:defaultImageDpi w14:val="300"/>
  <w15:docId w15:val="{B5BA5450-F65E-471C-9C3E-44B71CAC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A7A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A7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A7A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7A6C"/>
  </w:style>
  <w:style w:type="paragraph" w:styleId="Sidfot">
    <w:name w:val="footer"/>
    <w:basedOn w:val="Normal"/>
    <w:link w:val="SidfotChar"/>
    <w:uiPriority w:val="99"/>
    <w:unhideWhenUsed/>
    <w:rsid w:val="009A7A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7A6C"/>
  </w:style>
  <w:style w:type="table" w:styleId="Tabellrutnt">
    <w:name w:val="Table Grid"/>
    <w:basedOn w:val="Normaltabell"/>
    <w:uiPriority w:val="59"/>
    <w:rsid w:val="00A8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Gerdau</dc:creator>
  <cp:keywords/>
  <dc:description/>
  <cp:lastModifiedBy>Greger Ingrid</cp:lastModifiedBy>
  <cp:revision>2</cp:revision>
  <cp:lastPrinted>2014-10-23T07:12:00Z</cp:lastPrinted>
  <dcterms:created xsi:type="dcterms:W3CDTF">2014-12-04T10:20:00Z</dcterms:created>
  <dcterms:modified xsi:type="dcterms:W3CDTF">2014-12-04T10:20:00Z</dcterms:modified>
</cp:coreProperties>
</file>