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7" w:type="dxa"/>
        <w:tblLayout w:type="fixed"/>
        <w:tblCellMar>
          <w:left w:w="70" w:type="dxa"/>
          <w:right w:w="70" w:type="dxa"/>
        </w:tblCellMar>
        <w:tblLook w:val="0000"/>
      </w:tblPr>
      <w:tblGrid>
        <w:gridCol w:w="1771"/>
        <w:gridCol w:w="2977"/>
        <w:gridCol w:w="3969"/>
      </w:tblGrid>
      <w:tr w:rsidR="0046308B" w:rsidTr="00C343AA">
        <w:trPr>
          <w:trHeight w:val="284"/>
        </w:trPr>
        <w:tc>
          <w:tcPr>
            <w:tcW w:w="1771" w:type="dxa"/>
            <w:tcBorders>
              <w:top w:val="nil"/>
              <w:left w:val="nil"/>
              <w:bottom w:val="nil"/>
              <w:right w:val="nil"/>
            </w:tcBorders>
          </w:tcPr>
          <w:p w:rsidR="0046308B" w:rsidRDefault="0046308B" w:rsidP="0032234A">
            <w:pPr>
              <w:pStyle w:val="Rubrik3"/>
              <w:spacing w:before="0" w:after="0"/>
            </w:pPr>
            <w:r>
              <w:t>Plats och tid</w:t>
            </w:r>
          </w:p>
        </w:tc>
        <w:tc>
          <w:tcPr>
            <w:tcW w:w="6946" w:type="dxa"/>
            <w:gridSpan w:val="2"/>
            <w:tcBorders>
              <w:top w:val="nil"/>
              <w:left w:val="nil"/>
              <w:bottom w:val="nil"/>
              <w:right w:val="nil"/>
            </w:tcBorders>
          </w:tcPr>
          <w:p w:rsidR="0046308B" w:rsidRDefault="00A521CD" w:rsidP="009B182B">
            <w:r>
              <w:t>Erstaviksru</w:t>
            </w:r>
            <w:r w:rsidR="005813BE">
              <w:t xml:space="preserve">mmet kl. </w:t>
            </w:r>
            <w:r w:rsidR="009B182B">
              <w:t>19.00–20.45</w:t>
            </w:r>
          </w:p>
        </w:tc>
      </w:tr>
      <w:tr w:rsidR="0046308B" w:rsidTr="00C343AA">
        <w:trPr>
          <w:trHeight w:val="284"/>
        </w:trPr>
        <w:tc>
          <w:tcPr>
            <w:tcW w:w="1771" w:type="dxa"/>
            <w:tcBorders>
              <w:top w:val="nil"/>
              <w:left w:val="nil"/>
              <w:bottom w:val="nil"/>
              <w:right w:val="nil"/>
            </w:tcBorders>
          </w:tcPr>
          <w:p w:rsidR="0046308B" w:rsidRDefault="0046308B" w:rsidP="0032234A">
            <w:pPr>
              <w:pStyle w:val="Rubrik3"/>
              <w:spacing w:before="0" w:after="0"/>
            </w:pPr>
          </w:p>
        </w:tc>
        <w:tc>
          <w:tcPr>
            <w:tcW w:w="6946" w:type="dxa"/>
            <w:gridSpan w:val="2"/>
            <w:tcBorders>
              <w:top w:val="nil"/>
              <w:left w:val="nil"/>
              <w:bottom w:val="nil"/>
              <w:right w:val="nil"/>
            </w:tcBorders>
          </w:tcPr>
          <w:p w:rsidR="0046308B" w:rsidRDefault="0046308B" w:rsidP="0032234A"/>
        </w:tc>
      </w:tr>
      <w:tr w:rsidR="0046308B" w:rsidTr="00C343AA">
        <w:trPr>
          <w:cantSplit/>
          <w:trHeight w:val="284"/>
        </w:trPr>
        <w:tc>
          <w:tcPr>
            <w:tcW w:w="1771" w:type="dxa"/>
            <w:tcBorders>
              <w:top w:val="nil"/>
              <w:left w:val="nil"/>
              <w:bottom w:val="nil"/>
              <w:right w:val="nil"/>
            </w:tcBorders>
          </w:tcPr>
          <w:p w:rsidR="0046308B" w:rsidRDefault="007A4B63" w:rsidP="0032234A">
            <w:pPr>
              <w:pStyle w:val="Rubrik3"/>
              <w:spacing w:before="0" w:after="0"/>
            </w:pPr>
            <w:r>
              <w:t>Närvarande</w:t>
            </w:r>
          </w:p>
        </w:tc>
        <w:tc>
          <w:tcPr>
            <w:tcW w:w="2977" w:type="dxa"/>
            <w:tcBorders>
              <w:top w:val="nil"/>
              <w:left w:val="nil"/>
              <w:bottom w:val="nil"/>
              <w:right w:val="nil"/>
            </w:tcBorders>
          </w:tcPr>
          <w:p w:rsidR="0046308B" w:rsidRDefault="00773313" w:rsidP="0032234A">
            <w:pPr>
              <w:jc w:val="right"/>
            </w:pPr>
            <w:r>
              <w:t>Birgitta Westman</w:t>
            </w:r>
            <w:r w:rsidR="00EC2C00">
              <w:t xml:space="preserve"> (fp)</w:t>
            </w:r>
            <w:r w:rsidR="00F21F32">
              <w:t xml:space="preserve"> </w:t>
            </w:r>
            <w:r w:rsidR="00FC637A">
              <w:t xml:space="preserve"> </w:t>
            </w:r>
          </w:p>
        </w:tc>
        <w:tc>
          <w:tcPr>
            <w:tcW w:w="3969" w:type="dxa"/>
            <w:tcBorders>
              <w:top w:val="nil"/>
              <w:left w:val="nil"/>
              <w:bottom w:val="nil"/>
              <w:right w:val="nil"/>
            </w:tcBorders>
          </w:tcPr>
          <w:p w:rsidR="0046308B" w:rsidRDefault="007A4B63" w:rsidP="0032234A">
            <w:pPr>
              <w:ind w:left="-212" w:firstLine="212"/>
            </w:pPr>
            <w:r>
              <w:t>Nacka kommun</w:t>
            </w:r>
            <w:r w:rsidR="002005F6">
              <w:t>, ordförande</w:t>
            </w:r>
          </w:p>
        </w:tc>
      </w:tr>
      <w:tr w:rsidR="001F35EC" w:rsidTr="00C343AA">
        <w:trPr>
          <w:cantSplit/>
          <w:trHeight w:val="284"/>
        </w:trPr>
        <w:tc>
          <w:tcPr>
            <w:tcW w:w="1771" w:type="dxa"/>
            <w:tcBorders>
              <w:top w:val="nil"/>
              <w:left w:val="nil"/>
              <w:bottom w:val="nil"/>
              <w:right w:val="nil"/>
            </w:tcBorders>
          </w:tcPr>
          <w:p w:rsidR="001F35EC" w:rsidRDefault="001F35EC" w:rsidP="0032234A">
            <w:pPr>
              <w:pStyle w:val="Rubrik3"/>
              <w:spacing w:before="0" w:after="0"/>
            </w:pPr>
          </w:p>
        </w:tc>
        <w:tc>
          <w:tcPr>
            <w:tcW w:w="2977" w:type="dxa"/>
            <w:tcBorders>
              <w:top w:val="nil"/>
              <w:left w:val="nil"/>
              <w:bottom w:val="nil"/>
              <w:right w:val="nil"/>
            </w:tcBorders>
          </w:tcPr>
          <w:p w:rsidR="001F35EC" w:rsidRDefault="001F35EC" w:rsidP="0032234A">
            <w:pPr>
              <w:jc w:val="right"/>
            </w:pPr>
            <w:r>
              <w:t>Kerstin Fagerström</w:t>
            </w:r>
          </w:p>
        </w:tc>
        <w:tc>
          <w:tcPr>
            <w:tcW w:w="3969" w:type="dxa"/>
            <w:tcBorders>
              <w:top w:val="nil"/>
              <w:left w:val="nil"/>
              <w:bottom w:val="nil"/>
              <w:right w:val="nil"/>
            </w:tcBorders>
          </w:tcPr>
          <w:p w:rsidR="001F35EC" w:rsidRDefault="001F35EC" w:rsidP="0032234A">
            <w:r>
              <w:t>AANV</w:t>
            </w:r>
          </w:p>
        </w:tc>
      </w:tr>
      <w:tr w:rsidR="00E81413" w:rsidTr="00C343AA">
        <w:trPr>
          <w:cantSplit/>
          <w:trHeight w:val="284"/>
        </w:trPr>
        <w:tc>
          <w:tcPr>
            <w:tcW w:w="1771" w:type="dxa"/>
            <w:tcBorders>
              <w:top w:val="nil"/>
              <w:left w:val="nil"/>
              <w:bottom w:val="nil"/>
              <w:right w:val="nil"/>
            </w:tcBorders>
          </w:tcPr>
          <w:p w:rsidR="00E81413" w:rsidRDefault="00E81413" w:rsidP="0032234A">
            <w:pPr>
              <w:pStyle w:val="Rubrik3"/>
              <w:spacing w:before="0" w:after="0"/>
            </w:pPr>
          </w:p>
        </w:tc>
        <w:tc>
          <w:tcPr>
            <w:tcW w:w="2977" w:type="dxa"/>
            <w:tcBorders>
              <w:top w:val="nil"/>
              <w:left w:val="nil"/>
              <w:bottom w:val="nil"/>
              <w:right w:val="nil"/>
            </w:tcBorders>
          </w:tcPr>
          <w:p w:rsidR="00E81413" w:rsidRDefault="00E81413" w:rsidP="0032234A">
            <w:pPr>
              <w:jc w:val="right"/>
            </w:pPr>
            <w:r>
              <w:t>Lena Henriksson</w:t>
            </w:r>
          </w:p>
        </w:tc>
        <w:tc>
          <w:tcPr>
            <w:tcW w:w="3969" w:type="dxa"/>
            <w:tcBorders>
              <w:top w:val="nil"/>
              <w:left w:val="nil"/>
              <w:bottom w:val="nil"/>
              <w:right w:val="nil"/>
            </w:tcBorders>
          </w:tcPr>
          <w:p w:rsidR="00E81413" w:rsidRDefault="00E81413" w:rsidP="0032234A">
            <w:r>
              <w:t>Attention</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C7802" w:rsidP="0032234A">
            <w:pPr>
              <w:jc w:val="right"/>
            </w:pPr>
            <w:r>
              <w:t>Lena Evrell</w:t>
            </w:r>
          </w:p>
        </w:tc>
        <w:tc>
          <w:tcPr>
            <w:tcW w:w="3969" w:type="dxa"/>
            <w:tcBorders>
              <w:top w:val="nil"/>
              <w:left w:val="nil"/>
              <w:bottom w:val="nil"/>
              <w:right w:val="nil"/>
            </w:tcBorders>
          </w:tcPr>
          <w:p w:rsidR="005C7802" w:rsidRDefault="005C7802" w:rsidP="0032234A">
            <w:r>
              <w:t>FUB</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2E74C6" w:rsidP="0032234A">
            <w:pPr>
              <w:jc w:val="right"/>
            </w:pPr>
            <w:r>
              <w:t>Pia Dahlén</w:t>
            </w:r>
          </w:p>
        </w:tc>
        <w:tc>
          <w:tcPr>
            <w:tcW w:w="3969" w:type="dxa"/>
            <w:tcBorders>
              <w:top w:val="nil"/>
              <w:left w:val="nil"/>
              <w:bottom w:val="nil"/>
              <w:right w:val="nil"/>
            </w:tcBorders>
          </w:tcPr>
          <w:p w:rsidR="005C7802" w:rsidRDefault="002E74C6" w:rsidP="0032234A">
            <w:r>
              <w:t>IFS</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C7802" w:rsidP="0032234A">
            <w:pPr>
              <w:jc w:val="right"/>
            </w:pPr>
            <w:r w:rsidRPr="00D96B62">
              <w:t>Ulla Tegsten</w:t>
            </w:r>
          </w:p>
        </w:tc>
        <w:tc>
          <w:tcPr>
            <w:tcW w:w="3969" w:type="dxa"/>
            <w:tcBorders>
              <w:top w:val="nil"/>
              <w:left w:val="nil"/>
              <w:bottom w:val="nil"/>
              <w:right w:val="nil"/>
            </w:tcBorders>
          </w:tcPr>
          <w:p w:rsidR="005C7802" w:rsidRDefault="005C7802" w:rsidP="0032234A">
            <w:r>
              <w:t>RBU</w:t>
            </w:r>
          </w:p>
        </w:tc>
      </w:tr>
      <w:tr w:rsidR="005C7802" w:rsidTr="00C343AA">
        <w:trPr>
          <w:cantSplit/>
          <w:trHeight w:val="284"/>
        </w:trPr>
        <w:tc>
          <w:tcPr>
            <w:tcW w:w="1771" w:type="dxa"/>
            <w:tcBorders>
              <w:top w:val="nil"/>
              <w:left w:val="nil"/>
              <w:bottom w:val="nil"/>
              <w:right w:val="nil"/>
            </w:tcBorders>
          </w:tcPr>
          <w:p w:rsidR="005C7802" w:rsidRDefault="005C7802" w:rsidP="0032234A">
            <w:pPr>
              <w:pStyle w:val="Rubrik3"/>
              <w:spacing w:before="0" w:after="0"/>
            </w:pPr>
          </w:p>
        </w:tc>
        <w:tc>
          <w:tcPr>
            <w:tcW w:w="2977" w:type="dxa"/>
            <w:tcBorders>
              <w:top w:val="nil"/>
              <w:left w:val="nil"/>
              <w:bottom w:val="nil"/>
              <w:right w:val="nil"/>
            </w:tcBorders>
          </w:tcPr>
          <w:p w:rsidR="005C7802" w:rsidRDefault="005C7802" w:rsidP="0032234A">
            <w:pPr>
              <w:jc w:val="right"/>
            </w:pPr>
            <w:r>
              <w:t>Kent Andersson</w:t>
            </w:r>
          </w:p>
        </w:tc>
        <w:tc>
          <w:tcPr>
            <w:tcW w:w="3969" w:type="dxa"/>
            <w:tcBorders>
              <w:top w:val="nil"/>
              <w:left w:val="nil"/>
              <w:bottom w:val="nil"/>
              <w:right w:val="nil"/>
            </w:tcBorders>
          </w:tcPr>
          <w:p w:rsidR="005C7802" w:rsidRDefault="005C7802" w:rsidP="0032234A">
            <w:r>
              <w:t>SRF</w:t>
            </w:r>
          </w:p>
        </w:tc>
      </w:tr>
      <w:tr w:rsidR="009B182B" w:rsidTr="00C343AA">
        <w:trPr>
          <w:cantSplit/>
          <w:trHeight w:val="284"/>
        </w:trPr>
        <w:tc>
          <w:tcPr>
            <w:tcW w:w="1771" w:type="dxa"/>
            <w:tcBorders>
              <w:top w:val="nil"/>
              <w:left w:val="nil"/>
              <w:bottom w:val="nil"/>
              <w:right w:val="nil"/>
            </w:tcBorders>
          </w:tcPr>
          <w:p w:rsidR="009B182B" w:rsidRDefault="009B182B" w:rsidP="0032234A">
            <w:pPr>
              <w:pStyle w:val="Rubrik3"/>
              <w:spacing w:before="0" w:after="0"/>
            </w:pPr>
          </w:p>
        </w:tc>
        <w:tc>
          <w:tcPr>
            <w:tcW w:w="2977" w:type="dxa"/>
            <w:tcBorders>
              <w:top w:val="nil"/>
              <w:left w:val="nil"/>
              <w:bottom w:val="nil"/>
              <w:right w:val="nil"/>
            </w:tcBorders>
          </w:tcPr>
          <w:p w:rsidR="009B182B" w:rsidRDefault="009B182B" w:rsidP="0032234A">
            <w:pPr>
              <w:jc w:val="right"/>
            </w:pPr>
            <w:r>
              <w:t>Björn Johannisson</w:t>
            </w:r>
          </w:p>
        </w:tc>
        <w:tc>
          <w:tcPr>
            <w:tcW w:w="3969" w:type="dxa"/>
            <w:tcBorders>
              <w:top w:val="nil"/>
              <w:left w:val="nil"/>
              <w:bottom w:val="nil"/>
              <w:right w:val="nil"/>
            </w:tcBorders>
          </w:tcPr>
          <w:p w:rsidR="009B182B" w:rsidRDefault="009B182B" w:rsidP="0032234A">
            <w:r>
              <w:t>SRF</w:t>
            </w:r>
          </w:p>
        </w:tc>
      </w:tr>
      <w:tr w:rsidR="009B182B" w:rsidTr="00C343AA">
        <w:trPr>
          <w:cantSplit/>
          <w:trHeight w:val="284"/>
        </w:trPr>
        <w:tc>
          <w:tcPr>
            <w:tcW w:w="1771" w:type="dxa"/>
            <w:tcBorders>
              <w:top w:val="nil"/>
              <w:left w:val="nil"/>
              <w:bottom w:val="nil"/>
              <w:right w:val="nil"/>
            </w:tcBorders>
          </w:tcPr>
          <w:p w:rsidR="009B182B" w:rsidRDefault="009B182B" w:rsidP="0032234A">
            <w:pPr>
              <w:pStyle w:val="Rubrik3"/>
              <w:spacing w:before="0" w:after="0"/>
            </w:pPr>
          </w:p>
        </w:tc>
        <w:tc>
          <w:tcPr>
            <w:tcW w:w="2977" w:type="dxa"/>
            <w:tcBorders>
              <w:top w:val="nil"/>
              <w:left w:val="nil"/>
              <w:bottom w:val="nil"/>
              <w:right w:val="nil"/>
            </w:tcBorders>
          </w:tcPr>
          <w:p w:rsidR="009B182B" w:rsidRDefault="009B182B" w:rsidP="0032234A">
            <w:pPr>
              <w:jc w:val="right"/>
            </w:pPr>
            <w:r>
              <w:t>Gunder Wåhlberg</w:t>
            </w:r>
          </w:p>
        </w:tc>
        <w:tc>
          <w:tcPr>
            <w:tcW w:w="3969" w:type="dxa"/>
            <w:tcBorders>
              <w:top w:val="nil"/>
              <w:left w:val="nil"/>
              <w:bottom w:val="nil"/>
              <w:right w:val="nil"/>
            </w:tcBorders>
          </w:tcPr>
          <w:p w:rsidR="009B182B" w:rsidRDefault="009B182B" w:rsidP="0032234A">
            <w:r>
              <w:t>DHR</w:t>
            </w:r>
          </w:p>
        </w:tc>
      </w:tr>
      <w:tr w:rsidR="002E74C6" w:rsidTr="00C343AA">
        <w:trPr>
          <w:cantSplit/>
          <w:trHeight w:val="284"/>
        </w:trPr>
        <w:tc>
          <w:tcPr>
            <w:tcW w:w="1771" w:type="dxa"/>
            <w:tcBorders>
              <w:top w:val="nil"/>
              <w:left w:val="nil"/>
              <w:bottom w:val="nil"/>
              <w:right w:val="nil"/>
            </w:tcBorders>
          </w:tcPr>
          <w:p w:rsidR="002E74C6" w:rsidRDefault="002F7647" w:rsidP="002E74C6">
            <w:pPr>
              <w:pStyle w:val="Rubrik3"/>
              <w:spacing w:before="0" w:after="0"/>
              <w:jc w:val="right"/>
            </w:pPr>
            <w:r>
              <w:t>adj.</w:t>
            </w:r>
          </w:p>
        </w:tc>
        <w:tc>
          <w:tcPr>
            <w:tcW w:w="2977" w:type="dxa"/>
            <w:tcBorders>
              <w:top w:val="nil"/>
              <w:left w:val="nil"/>
              <w:bottom w:val="nil"/>
              <w:right w:val="nil"/>
            </w:tcBorders>
          </w:tcPr>
          <w:p w:rsidR="002E74C6" w:rsidRDefault="002E74C6" w:rsidP="0032234A">
            <w:pPr>
              <w:jc w:val="right"/>
            </w:pPr>
            <w:r>
              <w:t>Fleming Weidenhaijn</w:t>
            </w:r>
          </w:p>
        </w:tc>
        <w:tc>
          <w:tcPr>
            <w:tcW w:w="3969" w:type="dxa"/>
            <w:tcBorders>
              <w:top w:val="nil"/>
              <w:left w:val="nil"/>
              <w:bottom w:val="nil"/>
              <w:right w:val="nil"/>
            </w:tcBorders>
          </w:tcPr>
          <w:p w:rsidR="002E74C6" w:rsidRDefault="002E74C6" w:rsidP="0032234A">
            <w:r>
              <w:t>FEB</w:t>
            </w:r>
          </w:p>
        </w:tc>
      </w:tr>
      <w:tr w:rsidR="00691113" w:rsidTr="00C343AA">
        <w:trPr>
          <w:cantSplit/>
          <w:trHeight w:val="284"/>
        </w:trPr>
        <w:tc>
          <w:tcPr>
            <w:tcW w:w="1771" w:type="dxa"/>
            <w:tcBorders>
              <w:top w:val="nil"/>
              <w:left w:val="nil"/>
              <w:bottom w:val="nil"/>
              <w:right w:val="nil"/>
            </w:tcBorders>
          </w:tcPr>
          <w:p w:rsidR="00691113" w:rsidRDefault="00691113" w:rsidP="002E74C6">
            <w:pPr>
              <w:pStyle w:val="Rubrik3"/>
              <w:spacing w:before="0" w:after="0"/>
              <w:jc w:val="right"/>
            </w:pPr>
          </w:p>
        </w:tc>
        <w:tc>
          <w:tcPr>
            <w:tcW w:w="2977" w:type="dxa"/>
            <w:tcBorders>
              <w:top w:val="nil"/>
              <w:left w:val="nil"/>
              <w:bottom w:val="nil"/>
              <w:right w:val="nil"/>
            </w:tcBorders>
          </w:tcPr>
          <w:p w:rsidR="00691113" w:rsidRDefault="00691113" w:rsidP="0032234A">
            <w:pPr>
              <w:jc w:val="right"/>
            </w:pPr>
            <w:r>
              <w:t>Gun Lingberth</w:t>
            </w:r>
          </w:p>
        </w:tc>
        <w:tc>
          <w:tcPr>
            <w:tcW w:w="3969" w:type="dxa"/>
            <w:tcBorders>
              <w:top w:val="nil"/>
              <w:left w:val="nil"/>
              <w:bottom w:val="nil"/>
              <w:right w:val="nil"/>
            </w:tcBorders>
          </w:tcPr>
          <w:p w:rsidR="00691113" w:rsidRDefault="00691113" w:rsidP="0032234A">
            <w:r>
              <w:t>R</w:t>
            </w:r>
          </w:p>
        </w:tc>
      </w:tr>
      <w:tr w:rsidR="00691113" w:rsidTr="00C343AA">
        <w:trPr>
          <w:cantSplit/>
          <w:trHeight w:val="284"/>
        </w:trPr>
        <w:tc>
          <w:tcPr>
            <w:tcW w:w="1771" w:type="dxa"/>
            <w:tcBorders>
              <w:top w:val="nil"/>
              <w:left w:val="nil"/>
              <w:bottom w:val="nil"/>
              <w:right w:val="nil"/>
            </w:tcBorders>
          </w:tcPr>
          <w:p w:rsidR="00691113" w:rsidRDefault="00691113" w:rsidP="002E74C6">
            <w:pPr>
              <w:pStyle w:val="Rubrik3"/>
              <w:spacing w:before="0" w:after="0"/>
              <w:jc w:val="right"/>
            </w:pPr>
          </w:p>
        </w:tc>
        <w:tc>
          <w:tcPr>
            <w:tcW w:w="2977" w:type="dxa"/>
            <w:tcBorders>
              <w:top w:val="nil"/>
              <w:left w:val="nil"/>
              <w:bottom w:val="nil"/>
              <w:right w:val="nil"/>
            </w:tcBorders>
          </w:tcPr>
          <w:p w:rsidR="00691113" w:rsidRDefault="00691113" w:rsidP="0032234A">
            <w:pPr>
              <w:jc w:val="right"/>
            </w:pPr>
            <w:r>
              <w:t>Zigan Karlsson Lezdins</w:t>
            </w:r>
          </w:p>
        </w:tc>
        <w:tc>
          <w:tcPr>
            <w:tcW w:w="3969" w:type="dxa"/>
            <w:tcBorders>
              <w:top w:val="nil"/>
              <w:left w:val="nil"/>
              <w:bottom w:val="nil"/>
              <w:right w:val="nil"/>
            </w:tcBorders>
          </w:tcPr>
          <w:p w:rsidR="00691113" w:rsidRDefault="00691113" w:rsidP="0032234A">
            <w:r>
              <w:t>R</w:t>
            </w:r>
          </w:p>
        </w:tc>
      </w:tr>
    </w:tbl>
    <w:p w:rsidR="008759AB" w:rsidRDefault="008759AB" w:rsidP="0032234A"/>
    <w:tbl>
      <w:tblPr>
        <w:tblW w:w="8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1843"/>
        <w:gridCol w:w="4797"/>
      </w:tblGrid>
      <w:tr w:rsidR="00A26DE5" w:rsidTr="000137FC">
        <w:trPr>
          <w:trHeight w:val="284"/>
        </w:trPr>
        <w:tc>
          <w:tcPr>
            <w:tcW w:w="2055" w:type="dxa"/>
            <w:tcBorders>
              <w:top w:val="nil"/>
              <w:left w:val="nil"/>
              <w:bottom w:val="nil"/>
              <w:right w:val="nil"/>
            </w:tcBorders>
          </w:tcPr>
          <w:p w:rsidR="00A26DE5" w:rsidRDefault="00A26DE5" w:rsidP="0032234A">
            <w:pPr>
              <w:pStyle w:val="Rubrik3"/>
              <w:spacing w:before="0" w:after="0"/>
            </w:pPr>
            <w:r>
              <w:t>Övriga deltagare</w:t>
            </w:r>
          </w:p>
        </w:tc>
        <w:tc>
          <w:tcPr>
            <w:tcW w:w="6640" w:type="dxa"/>
            <w:gridSpan w:val="2"/>
            <w:tcBorders>
              <w:top w:val="nil"/>
              <w:left w:val="nil"/>
              <w:bottom w:val="nil"/>
              <w:right w:val="nil"/>
            </w:tcBorders>
          </w:tcPr>
          <w:p w:rsidR="00A26DE5" w:rsidRDefault="00A26DE5" w:rsidP="009B182B">
            <w:r>
              <w:t>Hans-Ivar Swärd</w:t>
            </w:r>
            <w:r w:rsidR="00732ECB">
              <w:t xml:space="preserve">, </w:t>
            </w:r>
            <w:r w:rsidR="003D25B2">
              <w:t>SLK</w:t>
            </w:r>
            <w:r w:rsidR="00A70B58">
              <w:t xml:space="preserve">, </w:t>
            </w:r>
            <w:r w:rsidR="009B182B">
              <w:t>Marg</w:t>
            </w:r>
            <w:r w:rsidR="002E74C6">
              <w:t>a</w:t>
            </w:r>
            <w:r w:rsidR="009B182B">
              <w:t xml:space="preserve">ret </w:t>
            </w:r>
            <w:r w:rsidR="002E74C6">
              <w:t xml:space="preserve">Nystedt </w:t>
            </w:r>
            <w:r w:rsidR="009B182B">
              <w:t>Hackman</w:t>
            </w:r>
            <w:r w:rsidR="002E74C6">
              <w:t>,</w:t>
            </w:r>
            <w:r w:rsidR="009B182B">
              <w:t xml:space="preserve"> Socialtjänsten</w:t>
            </w:r>
            <w:r w:rsidR="00EC2C00">
              <w:t xml:space="preserve"> </w:t>
            </w:r>
            <w:r w:rsidR="00C3748C">
              <w:t xml:space="preserve"> </w:t>
            </w:r>
          </w:p>
        </w:tc>
      </w:tr>
      <w:tr w:rsidR="00C46403" w:rsidTr="0001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055" w:type="dxa"/>
            <w:tcBorders>
              <w:top w:val="nil"/>
              <w:left w:val="nil"/>
              <w:bottom w:val="nil"/>
              <w:right w:val="nil"/>
            </w:tcBorders>
          </w:tcPr>
          <w:p w:rsidR="00C46403" w:rsidRDefault="00C46403" w:rsidP="0032234A">
            <w:pPr>
              <w:pStyle w:val="Rubrik3"/>
              <w:spacing w:before="0" w:after="0"/>
            </w:pPr>
            <w:r>
              <w:t>Utses att kontr</w:t>
            </w:r>
            <w:r>
              <w:t>a</w:t>
            </w:r>
            <w:r>
              <w:t>signera</w:t>
            </w:r>
          </w:p>
        </w:tc>
        <w:tc>
          <w:tcPr>
            <w:tcW w:w="6640" w:type="dxa"/>
            <w:gridSpan w:val="2"/>
            <w:tcBorders>
              <w:top w:val="nil"/>
              <w:left w:val="nil"/>
              <w:bottom w:val="nil"/>
              <w:right w:val="nil"/>
            </w:tcBorders>
          </w:tcPr>
          <w:p w:rsidR="00C46403" w:rsidRDefault="009B182B" w:rsidP="0032234A">
            <w:r>
              <w:t>Gunder Wåhlberg</w:t>
            </w:r>
          </w:p>
        </w:tc>
      </w:tr>
      <w:tr w:rsidR="00C46403" w:rsidTr="003B6D79">
        <w:trPr>
          <w:trHeight w:val="284"/>
        </w:trPr>
        <w:tc>
          <w:tcPr>
            <w:tcW w:w="2055" w:type="dxa"/>
            <w:tcBorders>
              <w:top w:val="nil"/>
              <w:left w:val="nil"/>
              <w:bottom w:val="nil"/>
              <w:right w:val="nil"/>
            </w:tcBorders>
          </w:tcPr>
          <w:p w:rsidR="00C46403" w:rsidRDefault="00C46403" w:rsidP="0032234A">
            <w:pPr>
              <w:pStyle w:val="Rubrik3"/>
              <w:spacing w:before="0" w:after="0"/>
            </w:pPr>
            <w:r>
              <w:t>Underskrifter</w:t>
            </w:r>
          </w:p>
        </w:tc>
        <w:tc>
          <w:tcPr>
            <w:tcW w:w="1843" w:type="dxa"/>
            <w:tcBorders>
              <w:top w:val="nil"/>
              <w:left w:val="nil"/>
              <w:bottom w:val="nil"/>
              <w:right w:val="nil"/>
            </w:tcBorders>
          </w:tcPr>
          <w:p w:rsidR="00C46403" w:rsidRDefault="00C46403" w:rsidP="0032234A">
            <w:pPr>
              <w:pStyle w:val="Rubrik3"/>
              <w:spacing w:before="0" w:after="0"/>
            </w:pPr>
            <w:r>
              <w:t>Sekreterare</w:t>
            </w:r>
          </w:p>
        </w:tc>
        <w:tc>
          <w:tcPr>
            <w:tcW w:w="4797" w:type="dxa"/>
            <w:tcBorders>
              <w:top w:val="nil"/>
              <w:left w:val="nil"/>
              <w:bottom w:val="nil"/>
              <w:right w:val="nil"/>
            </w:tcBorders>
          </w:tcPr>
          <w:p w:rsidR="00C46403" w:rsidRDefault="00C46403" w:rsidP="0032234A">
            <w:proofErr w:type="gramStart"/>
            <w:r>
              <w:t>…………………………………………………</w:t>
            </w:r>
            <w:proofErr w:type="gramEnd"/>
          </w:p>
        </w:tc>
      </w:tr>
      <w:tr w:rsidR="00C46403" w:rsidTr="003B6D79">
        <w:trPr>
          <w:trHeight w:val="284"/>
        </w:trPr>
        <w:tc>
          <w:tcPr>
            <w:tcW w:w="2055" w:type="dxa"/>
            <w:tcBorders>
              <w:top w:val="nil"/>
              <w:left w:val="nil"/>
              <w:bottom w:val="nil"/>
              <w:right w:val="nil"/>
            </w:tcBorders>
          </w:tcPr>
          <w:p w:rsidR="00C46403" w:rsidRDefault="00C46403" w:rsidP="0032234A"/>
        </w:tc>
        <w:tc>
          <w:tcPr>
            <w:tcW w:w="1843" w:type="dxa"/>
            <w:tcBorders>
              <w:top w:val="nil"/>
              <w:left w:val="nil"/>
              <w:bottom w:val="nil"/>
              <w:right w:val="nil"/>
            </w:tcBorders>
          </w:tcPr>
          <w:p w:rsidR="00C46403" w:rsidRDefault="00C46403" w:rsidP="0032234A">
            <w:pPr>
              <w:pStyle w:val="Sidfot"/>
            </w:pPr>
          </w:p>
        </w:tc>
        <w:tc>
          <w:tcPr>
            <w:tcW w:w="4797" w:type="dxa"/>
            <w:tcBorders>
              <w:top w:val="nil"/>
              <w:left w:val="nil"/>
              <w:bottom w:val="nil"/>
              <w:right w:val="nil"/>
            </w:tcBorders>
          </w:tcPr>
          <w:p w:rsidR="00C46403" w:rsidRDefault="00C46403" w:rsidP="0032234A">
            <w:pPr>
              <w:rPr>
                <w:sz w:val="20"/>
              </w:rPr>
            </w:pPr>
            <w:r>
              <w:t>Hans-Ivar Swärd</w:t>
            </w:r>
          </w:p>
        </w:tc>
      </w:tr>
      <w:tr w:rsidR="00C46403" w:rsidTr="003B6D79">
        <w:trPr>
          <w:trHeight w:val="284"/>
        </w:trPr>
        <w:tc>
          <w:tcPr>
            <w:tcW w:w="2055" w:type="dxa"/>
            <w:tcBorders>
              <w:top w:val="nil"/>
              <w:left w:val="nil"/>
              <w:bottom w:val="nil"/>
              <w:right w:val="nil"/>
            </w:tcBorders>
          </w:tcPr>
          <w:p w:rsidR="00C46403" w:rsidRDefault="00C46403" w:rsidP="0032234A"/>
        </w:tc>
        <w:tc>
          <w:tcPr>
            <w:tcW w:w="1843" w:type="dxa"/>
            <w:tcBorders>
              <w:top w:val="nil"/>
              <w:left w:val="nil"/>
              <w:bottom w:val="nil"/>
              <w:right w:val="nil"/>
            </w:tcBorders>
          </w:tcPr>
          <w:p w:rsidR="00C46403" w:rsidRDefault="00C46403" w:rsidP="0032234A">
            <w:pPr>
              <w:pStyle w:val="Sidfot"/>
            </w:pPr>
          </w:p>
        </w:tc>
        <w:tc>
          <w:tcPr>
            <w:tcW w:w="4797" w:type="dxa"/>
            <w:tcBorders>
              <w:top w:val="nil"/>
              <w:left w:val="nil"/>
              <w:bottom w:val="nil"/>
              <w:right w:val="nil"/>
            </w:tcBorders>
          </w:tcPr>
          <w:p w:rsidR="00C46403" w:rsidRDefault="00C46403" w:rsidP="0032234A"/>
        </w:tc>
      </w:tr>
      <w:tr w:rsidR="00C46403" w:rsidTr="003B6D79">
        <w:trPr>
          <w:trHeight w:val="284"/>
        </w:trPr>
        <w:tc>
          <w:tcPr>
            <w:tcW w:w="2055" w:type="dxa"/>
            <w:tcBorders>
              <w:top w:val="nil"/>
              <w:left w:val="nil"/>
              <w:bottom w:val="nil"/>
              <w:right w:val="nil"/>
            </w:tcBorders>
          </w:tcPr>
          <w:p w:rsidR="00C46403" w:rsidRDefault="00C46403" w:rsidP="0032234A"/>
        </w:tc>
        <w:tc>
          <w:tcPr>
            <w:tcW w:w="1843" w:type="dxa"/>
            <w:tcBorders>
              <w:top w:val="nil"/>
              <w:left w:val="nil"/>
              <w:bottom w:val="nil"/>
              <w:right w:val="nil"/>
            </w:tcBorders>
          </w:tcPr>
          <w:p w:rsidR="00C46403" w:rsidRDefault="00C46403" w:rsidP="0032234A">
            <w:pPr>
              <w:pStyle w:val="Rubrik3"/>
              <w:spacing w:before="0" w:after="0"/>
            </w:pPr>
            <w:r>
              <w:t>Ordförande</w:t>
            </w:r>
          </w:p>
        </w:tc>
        <w:tc>
          <w:tcPr>
            <w:tcW w:w="4797" w:type="dxa"/>
            <w:tcBorders>
              <w:top w:val="nil"/>
              <w:left w:val="nil"/>
              <w:bottom w:val="nil"/>
              <w:right w:val="nil"/>
            </w:tcBorders>
          </w:tcPr>
          <w:p w:rsidR="00C46403" w:rsidRDefault="00C46403" w:rsidP="0032234A">
            <w:pPr>
              <w:rPr>
                <w:sz w:val="20"/>
              </w:rPr>
            </w:pPr>
            <w:proofErr w:type="gramStart"/>
            <w:r>
              <w:t>………………………………………………….</w:t>
            </w:r>
            <w:proofErr w:type="gramEnd"/>
          </w:p>
        </w:tc>
      </w:tr>
      <w:tr w:rsidR="00C46403" w:rsidTr="003B6D79">
        <w:trPr>
          <w:trHeight w:val="284"/>
        </w:trPr>
        <w:tc>
          <w:tcPr>
            <w:tcW w:w="2055" w:type="dxa"/>
            <w:tcBorders>
              <w:top w:val="nil"/>
              <w:left w:val="nil"/>
              <w:bottom w:val="nil"/>
              <w:right w:val="nil"/>
            </w:tcBorders>
          </w:tcPr>
          <w:p w:rsidR="00C46403" w:rsidRDefault="00C46403" w:rsidP="0032234A"/>
        </w:tc>
        <w:tc>
          <w:tcPr>
            <w:tcW w:w="1843" w:type="dxa"/>
            <w:tcBorders>
              <w:top w:val="nil"/>
              <w:left w:val="nil"/>
              <w:bottom w:val="nil"/>
              <w:right w:val="nil"/>
            </w:tcBorders>
          </w:tcPr>
          <w:p w:rsidR="00C46403" w:rsidRDefault="00C46403" w:rsidP="0032234A">
            <w:pPr>
              <w:pStyle w:val="Sidfot"/>
            </w:pPr>
          </w:p>
        </w:tc>
        <w:tc>
          <w:tcPr>
            <w:tcW w:w="4797" w:type="dxa"/>
            <w:tcBorders>
              <w:top w:val="nil"/>
              <w:left w:val="nil"/>
              <w:bottom w:val="nil"/>
              <w:right w:val="nil"/>
            </w:tcBorders>
          </w:tcPr>
          <w:p w:rsidR="00C46403" w:rsidRDefault="00DA3C78" w:rsidP="0032234A">
            <w:r>
              <w:t>Birgitta Westman</w:t>
            </w:r>
            <w:r w:rsidR="00C46403">
              <w:t xml:space="preserve"> </w:t>
            </w:r>
          </w:p>
        </w:tc>
      </w:tr>
      <w:tr w:rsidR="00C46403" w:rsidTr="003B6D79">
        <w:trPr>
          <w:trHeight w:val="284"/>
        </w:trPr>
        <w:tc>
          <w:tcPr>
            <w:tcW w:w="2055" w:type="dxa"/>
            <w:tcBorders>
              <w:top w:val="nil"/>
              <w:left w:val="nil"/>
              <w:bottom w:val="nil"/>
              <w:right w:val="nil"/>
            </w:tcBorders>
          </w:tcPr>
          <w:p w:rsidR="00C46403" w:rsidRDefault="00C46403" w:rsidP="0032234A"/>
        </w:tc>
        <w:tc>
          <w:tcPr>
            <w:tcW w:w="1843" w:type="dxa"/>
            <w:tcBorders>
              <w:top w:val="nil"/>
              <w:left w:val="nil"/>
              <w:bottom w:val="nil"/>
              <w:right w:val="nil"/>
            </w:tcBorders>
          </w:tcPr>
          <w:p w:rsidR="00C46403" w:rsidRDefault="00C46403" w:rsidP="0032234A">
            <w:pPr>
              <w:pStyle w:val="Sidfot"/>
            </w:pPr>
          </w:p>
        </w:tc>
        <w:tc>
          <w:tcPr>
            <w:tcW w:w="4797" w:type="dxa"/>
            <w:tcBorders>
              <w:top w:val="nil"/>
              <w:left w:val="nil"/>
              <w:bottom w:val="nil"/>
              <w:right w:val="nil"/>
            </w:tcBorders>
          </w:tcPr>
          <w:p w:rsidR="00C46403" w:rsidRDefault="00C46403" w:rsidP="0032234A"/>
        </w:tc>
      </w:tr>
      <w:tr w:rsidR="00C46403" w:rsidTr="003B6D79">
        <w:trPr>
          <w:trHeight w:val="284"/>
        </w:trPr>
        <w:tc>
          <w:tcPr>
            <w:tcW w:w="2055" w:type="dxa"/>
            <w:tcBorders>
              <w:top w:val="nil"/>
              <w:left w:val="nil"/>
              <w:bottom w:val="nil"/>
              <w:right w:val="nil"/>
            </w:tcBorders>
          </w:tcPr>
          <w:p w:rsidR="00C46403" w:rsidRDefault="00C46403" w:rsidP="0032234A"/>
        </w:tc>
        <w:tc>
          <w:tcPr>
            <w:tcW w:w="1843" w:type="dxa"/>
            <w:tcBorders>
              <w:top w:val="nil"/>
              <w:left w:val="nil"/>
              <w:bottom w:val="nil"/>
              <w:right w:val="nil"/>
            </w:tcBorders>
          </w:tcPr>
          <w:p w:rsidR="00C46403" w:rsidRDefault="00C46403" w:rsidP="0032234A">
            <w:pPr>
              <w:pStyle w:val="Rubrik3"/>
              <w:spacing w:before="0" w:after="0"/>
            </w:pPr>
            <w:r>
              <w:t xml:space="preserve">Kontrasignerar </w:t>
            </w:r>
          </w:p>
        </w:tc>
        <w:tc>
          <w:tcPr>
            <w:tcW w:w="4797" w:type="dxa"/>
            <w:tcBorders>
              <w:top w:val="nil"/>
              <w:left w:val="nil"/>
              <w:bottom w:val="nil"/>
              <w:right w:val="nil"/>
            </w:tcBorders>
          </w:tcPr>
          <w:p w:rsidR="00C46403" w:rsidRDefault="00C46403" w:rsidP="0032234A">
            <w:pPr>
              <w:rPr>
                <w:sz w:val="20"/>
              </w:rPr>
            </w:pPr>
            <w:proofErr w:type="gramStart"/>
            <w:r>
              <w:t>…………………………………………………</w:t>
            </w:r>
            <w:proofErr w:type="gramEnd"/>
          </w:p>
        </w:tc>
      </w:tr>
      <w:tr w:rsidR="00C46403" w:rsidTr="003B6D79">
        <w:trPr>
          <w:trHeight w:val="284"/>
        </w:trPr>
        <w:tc>
          <w:tcPr>
            <w:tcW w:w="2055" w:type="dxa"/>
            <w:tcBorders>
              <w:top w:val="nil"/>
              <w:left w:val="nil"/>
              <w:bottom w:val="nil"/>
              <w:right w:val="nil"/>
            </w:tcBorders>
          </w:tcPr>
          <w:p w:rsidR="00C46403" w:rsidRDefault="00C46403" w:rsidP="0032234A"/>
        </w:tc>
        <w:tc>
          <w:tcPr>
            <w:tcW w:w="1843" w:type="dxa"/>
            <w:tcBorders>
              <w:top w:val="nil"/>
              <w:left w:val="nil"/>
              <w:bottom w:val="nil"/>
              <w:right w:val="nil"/>
            </w:tcBorders>
          </w:tcPr>
          <w:p w:rsidR="00C46403" w:rsidRDefault="00C46403" w:rsidP="0032234A"/>
        </w:tc>
        <w:tc>
          <w:tcPr>
            <w:tcW w:w="4797" w:type="dxa"/>
            <w:tcBorders>
              <w:top w:val="nil"/>
              <w:left w:val="nil"/>
              <w:bottom w:val="nil"/>
              <w:right w:val="nil"/>
            </w:tcBorders>
          </w:tcPr>
          <w:p w:rsidR="00C46403" w:rsidRPr="009C3E81" w:rsidRDefault="0045462B" w:rsidP="0032234A">
            <w:r>
              <w:t>Gunder Wåhlberg</w:t>
            </w:r>
          </w:p>
        </w:tc>
      </w:tr>
    </w:tbl>
    <w:p w:rsidR="00F21F32" w:rsidRDefault="002005F6" w:rsidP="00E938F0">
      <w:pPr>
        <w:pStyle w:val="Rubrik2"/>
      </w:pPr>
      <w:r>
        <w:br w:type="page"/>
      </w:r>
      <w:bookmarkStart w:id="0" w:name="_Toc62626456"/>
      <w:bookmarkStart w:id="1" w:name="_Toc62629305"/>
      <w:bookmarkStart w:id="2" w:name="_Toc62873504"/>
      <w:bookmarkStart w:id="3" w:name="_Toc68498186"/>
      <w:bookmarkStart w:id="4" w:name="_Toc68498309"/>
      <w:bookmarkStart w:id="5" w:name="_Toc68498790"/>
      <w:bookmarkStart w:id="6" w:name="_Toc68499028"/>
      <w:r w:rsidR="00D505A4">
        <w:lastRenderedPageBreak/>
        <w:t xml:space="preserve">1. </w:t>
      </w:r>
      <w:r w:rsidR="001133FC">
        <w:t>Minnesanteckningar från föregående möte den</w:t>
      </w:r>
      <w:r w:rsidR="00BC377B">
        <w:t xml:space="preserve">26 </w:t>
      </w:r>
      <w:proofErr w:type="gramStart"/>
      <w:r w:rsidR="00BC377B">
        <w:t xml:space="preserve">november </w:t>
      </w:r>
      <w:r w:rsidR="00B20A20">
        <w:t xml:space="preserve"> 2008</w:t>
      </w:r>
      <w:proofErr w:type="gramEnd"/>
    </w:p>
    <w:p w:rsidR="001133FC" w:rsidRPr="008201DB" w:rsidRDefault="002930BE" w:rsidP="00F21F32">
      <w:r>
        <w:t>–</w:t>
      </w:r>
      <w:r w:rsidR="00E963C0">
        <w:t xml:space="preserve"> Bordlagt -</w:t>
      </w:r>
      <w:r w:rsidR="00CF42E7">
        <w:t xml:space="preserve">  </w:t>
      </w:r>
    </w:p>
    <w:p w:rsidR="00732ECB" w:rsidRDefault="00732ECB" w:rsidP="00F21F32"/>
    <w:p w:rsidR="00E47219" w:rsidRDefault="00474EEC" w:rsidP="00E938F0">
      <w:pPr>
        <w:pStyle w:val="Rubrik2"/>
      </w:pPr>
      <w:r>
        <w:t>Brukarundersökningarna</w:t>
      </w:r>
    </w:p>
    <w:p w:rsidR="00080D27" w:rsidRDefault="00E963C0" w:rsidP="00474EEC">
      <w:r>
        <w:t>Margaret Nystedt Hackman från socialtjänsten redovisade för brukaru</w:t>
      </w:r>
      <w:r>
        <w:t>n</w:t>
      </w:r>
      <w:r>
        <w:t>der</w:t>
      </w:r>
      <w:r w:rsidR="002930BE">
        <w:t>sökningen 2008. Den innehåller samma frågor som använts sedan år 2000 för att ge möjlighet till jämförelser.</w:t>
      </w:r>
      <w:r>
        <w:t xml:space="preserve"> </w:t>
      </w:r>
      <w:r w:rsidR="002930BE">
        <w:t xml:space="preserve">För </w:t>
      </w:r>
      <w:r w:rsidR="003C77BE">
        <w:t xml:space="preserve">gruppen med </w:t>
      </w:r>
      <w:r w:rsidR="002930BE">
        <w:t xml:space="preserve">LSS </w:t>
      </w:r>
      <w:r w:rsidR="003C77BE">
        <w:t xml:space="preserve">insatser </w:t>
      </w:r>
      <w:r w:rsidR="002930BE">
        <w:t xml:space="preserve">kunde man totalt sett notera en </w:t>
      </w:r>
      <w:r w:rsidR="003C77BE">
        <w:t>sjunkande</w:t>
      </w:r>
      <w:r w:rsidR="002930BE">
        <w:t xml:space="preserve"> svarsfrekvens sedan 2000, för de enskilda frågorna var bilden blandad. Det fanns såväl ökade goda omd</w:t>
      </w:r>
      <w:r w:rsidR="002930BE">
        <w:t>ö</w:t>
      </w:r>
      <w:r w:rsidR="002930BE">
        <w:t xml:space="preserve">men som minskade. Utöver kommunens enkätfrågor hade ett antal frågor ställts på uppdrag från centrala myndigheter och den bild som </w:t>
      </w:r>
      <w:r w:rsidR="003C77BE">
        <w:t xml:space="preserve">dessa </w:t>
      </w:r>
      <w:r w:rsidR="002930BE">
        <w:t xml:space="preserve">gav, överensstämde med vad kommunens frågor visat. En ny upphandling av företag att genomföra brukarundersökningarna </w:t>
      </w:r>
      <w:r w:rsidR="003C77BE">
        <w:t xml:space="preserve">ska </w:t>
      </w:r>
      <w:r w:rsidR="002930BE">
        <w:t>ske och då finns det tillfälle att påverka.</w:t>
      </w:r>
    </w:p>
    <w:p w:rsidR="002930BE" w:rsidRDefault="002930BE" w:rsidP="00474EEC"/>
    <w:p w:rsidR="002930BE" w:rsidRDefault="002930BE" w:rsidP="00474EEC">
      <w:r>
        <w:t>KHR noterar den låga svarsfrekvensen som ger funderingar kr</w:t>
      </w:r>
      <w:r w:rsidR="001720A0">
        <w:t xml:space="preserve">ing såväl varför man inte svarat som vad man skulle ha </w:t>
      </w:r>
      <w:r>
        <w:t>svaret om man gjort det.</w:t>
      </w:r>
      <w:r w:rsidR="00A509D9">
        <w:t xml:space="preserve"> Särskilt frågorna från centrala myndigheter i enkäten var helt omöjliga att svara på för åtskilliga personer med funktionsnedsättning. Rådet har tid</w:t>
      </w:r>
      <w:r w:rsidR="00A509D9">
        <w:t>i</w:t>
      </w:r>
      <w:r w:rsidR="00A509D9">
        <w:t>gare påpekat att fokus ligger för mycket på kvantitet och inte på kvalitet. För att underlätta jämförelser kunde man pröva att ange procent istället för andelar i en skala. Eftersom många inte svarat, så väckte rådet tanken att man för grupperna med funktionsnedsättningar skulle ange ett telefo</w:t>
      </w:r>
      <w:r w:rsidR="00A509D9">
        <w:t>n</w:t>
      </w:r>
      <w:r w:rsidR="00A509D9">
        <w:t>nummer d</w:t>
      </w:r>
      <w:r w:rsidR="003C77BE">
        <w:t>it man kunde ringa och kommentera</w:t>
      </w:r>
      <w:r w:rsidR="00A509D9">
        <w:t xml:space="preserve"> varför man inte ville eller ansåg sig kunna svara.</w:t>
      </w:r>
    </w:p>
    <w:p w:rsidR="00A509D9" w:rsidRDefault="00A509D9" w:rsidP="00474EEC"/>
    <w:p w:rsidR="00A509D9" w:rsidRDefault="00A509D9" w:rsidP="00474EEC">
      <w:r>
        <w:t>Brukarundersökningen kommer inom kort att finnas tillgänglig på nätet i en sammanfattad version. Fullständig version samt enkätformuläret ordnar socialtjänsten till alla som så önskar.</w:t>
      </w:r>
    </w:p>
    <w:p w:rsidR="00240CE2" w:rsidRDefault="00240CE2" w:rsidP="00474EEC"/>
    <w:p w:rsidR="00D1514F" w:rsidRDefault="00CE6173" w:rsidP="00E938F0">
      <w:pPr>
        <w:pStyle w:val="Rubrik2"/>
      </w:pPr>
      <w:r>
        <w:t>Överklagande av beviljat bygglov, fastigheten Lä</w:t>
      </w:r>
      <w:r>
        <w:t>n</w:t>
      </w:r>
      <w:r>
        <w:t>nersta 1:878</w:t>
      </w:r>
    </w:p>
    <w:p w:rsidR="00874897" w:rsidRDefault="00874897" w:rsidP="00874897"/>
    <w:p w:rsidR="00874897" w:rsidRDefault="00874897" w:rsidP="00874897">
      <w:r>
        <w:t>Göran Wahlberg (GW) har överklagat ett beslut att bevilja bygglov för tillbyggnad av ett befintligt fritidshus på fastigheten Lännersta 1:878</w:t>
      </w:r>
      <w:r w:rsidR="002F7647">
        <w:t>. En</w:t>
      </w:r>
      <w:r>
        <w:t xml:space="preserve"> kopia av överklagandet har även skickats till handikapprådet och fasti</w:t>
      </w:r>
      <w:r>
        <w:t>g</w:t>
      </w:r>
      <w:r>
        <w:t>hetsägaren har nu frågat efter handikapprådets synpunkter. I överklagandet anför GW att Boverkets föreskrifter för tillgänglighet inte tillgodoses i den inre miljön.</w:t>
      </w:r>
    </w:p>
    <w:p w:rsidR="00874897" w:rsidRPr="00874897" w:rsidRDefault="00874897" w:rsidP="00874897">
      <w:pPr>
        <w:rPr>
          <w:b/>
        </w:rPr>
      </w:pPr>
      <w:r w:rsidRPr="00874897">
        <w:rPr>
          <w:b/>
        </w:rPr>
        <w:t>Stadsledningskontorets yttrande</w:t>
      </w:r>
    </w:p>
    <w:p w:rsidR="00874897" w:rsidRDefault="00874897" w:rsidP="00874897">
      <w:r>
        <w:t>Reglementet anger:</w:t>
      </w:r>
    </w:p>
    <w:p w:rsidR="00874897" w:rsidRDefault="00874897" w:rsidP="00BB1010">
      <w:pPr>
        <w:ind w:left="567" w:right="851"/>
        <w:jc w:val="both"/>
      </w:pPr>
      <w:r>
        <w:t>”</w:t>
      </w:r>
      <w:proofErr w:type="gramStart"/>
      <w:r>
        <w:t>….</w:t>
      </w:r>
      <w:proofErr w:type="gramEnd"/>
      <w:r w:rsidRPr="00DA54CD">
        <w:t>Handikapprådet är ett rådgivande organ samt en r</w:t>
      </w:r>
      <w:r w:rsidRPr="00DA54CD">
        <w:t>e</w:t>
      </w:r>
      <w:r w:rsidRPr="00DA54CD">
        <w:t>missinstans i övergripande frågor som berör funktionshin</w:t>
      </w:r>
      <w:r w:rsidRPr="00DA54CD">
        <w:t>d</w:t>
      </w:r>
      <w:r w:rsidRPr="00DA54CD">
        <w:t xml:space="preserve">rades situation i kommunen. </w:t>
      </w:r>
      <w:r>
        <w:t>…”.</w:t>
      </w:r>
    </w:p>
    <w:p w:rsidR="00874897" w:rsidRDefault="00874897" w:rsidP="00BB1010">
      <w:pPr>
        <w:ind w:left="567" w:right="851"/>
        <w:jc w:val="both"/>
      </w:pPr>
    </w:p>
    <w:p w:rsidR="00874897" w:rsidRDefault="00874897" w:rsidP="00BB1010">
      <w:pPr>
        <w:ind w:left="567" w:right="851"/>
        <w:jc w:val="both"/>
      </w:pPr>
      <w:r>
        <w:lastRenderedPageBreak/>
        <w:t>Handikapprådet ska inte hantera enskilda ärenden, stadsle</w:t>
      </w:r>
      <w:r>
        <w:t>d</w:t>
      </w:r>
      <w:r>
        <w:t>ningskontoret föreslår därför att utlåtandet läggs till han</w:t>
      </w:r>
      <w:r>
        <w:t>d</w:t>
      </w:r>
      <w:r>
        <w:t>lingarna samt att handikapprådet noterar att bygglov bevi</w:t>
      </w:r>
      <w:r>
        <w:t>l</w:t>
      </w:r>
      <w:r>
        <w:t>jas med beaktande av gällande regler och normer</w:t>
      </w:r>
    </w:p>
    <w:p w:rsidR="00874897" w:rsidRPr="005D5B84" w:rsidRDefault="00874897" w:rsidP="00874897"/>
    <w:p w:rsidR="00874897" w:rsidRDefault="00874897" w:rsidP="00874897">
      <w:r>
        <w:t>Handikapprådet lägger utlåtandet till handlingarna.</w:t>
      </w:r>
      <w:r w:rsidR="00BB1010">
        <w:t xml:space="preserve"> </w:t>
      </w:r>
      <w:r>
        <w:t>Handikapprådet not</w:t>
      </w:r>
      <w:r>
        <w:t>e</w:t>
      </w:r>
      <w:r>
        <w:t>rar att bygglov beviljas med beaktande av gällande regler och normer.</w:t>
      </w:r>
    </w:p>
    <w:p w:rsidR="0089092A" w:rsidRDefault="0089092A" w:rsidP="0023213D"/>
    <w:p w:rsidR="00BB1010" w:rsidRDefault="00BB1010" w:rsidP="00E938F0">
      <w:pPr>
        <w:pStyle w:val="Rubrik2"/>
      </w:pPr>
      <w:r>
        <w:t>Tillgänglighetsguiden, information</w:t>
      </w:r>
    </w:p>
    <w:p w:rsidR="00BB1010" w:rsidRDefault="00BB1010" w:rsidP="00BB1010">
      <w:r>
        <w:t>Hans-Ivar Swärd informerade om arbetsläget. Informationsenheten hade redovisat för den ar rådet utsedda gruppen och material hade börjat läggas ut på webbsidan kontinuerligt när det kommer in till informationsenheten.</w:t>
      </w:r>
    </w:p>
    <w:p w:rsidR="00BB1010" w:rsidRDefault="00BB1010" w:rsidP="00BB1010">
      <w:r>
        <w:t xml:space="preserve">Länken är denna: </w:t>
      </w:r>
      <w:r w:rsidRPr="00BB1010">
        <w:t>http://www.nacka.se/web/tillganglighetsguiden/Sidor/default.aspx</w:t>
      </w:r>
    </w:p>
    <w:p w:rsidR="00BB1010" w:rsidRDefault="00BB1010" w:rsidP="00BB1010"/>
    <w:p w:rsidR="00BB1010" w:rsidRDefault="00BB1010" w:rsidP="00BB1010">
      <w:r>
        <w:t>Handikapprådet noterade informationen till protokollet.</w:t>
      </w:r>
    </w:p>
    <w:p w:rsidR="002930BE" w:rsidRDefault="002930BE" w:rsidP="0023213D"/>
    <w:p w:rsidR="0089092A" w:rsidRDefault="00BB1010" w:rsidP="00E938F0">
      <w:pPr>
        <w:pStyle w:val="Rubrik2"/>
      </w:pPr>
      <w:r>
        <w:t>Yttrande över förslag till detaljplan för del av Ige</w:t>
      </w:r>
      <w:r>
        <w:t>l</w:t>
      </w:r>
      <w:r>
        <w:t>boda 2:19 m.fl., Igelboda depå</w:t>
      </w:r>
    </w:p>
    <w:p w:rsidR="00BB1010" w:rsidRDefault="00BB1010" w:rsidP="00BB1010">
      <w:r>
        <w:t>Handikapprådet godkände följande yttrande som av tidsskäl redan lämnats till Miljö- och Stadsbyggnadsnämnden:</w:t>
      </w:r>
    </w:p>
    <w:p w:rsidR="00BB1010" w:rsidRDefault="00BB1010" w:rsidP="000601CD">
      <w:pPr>
        <w:ind w:left="567" w:right="851"/>
        <w:jc w:val="both"/>
      </w:pPr>
      <w:r>
        <w:t>”Handikapprådet vill som så många gånger tidigare efterl</w:t>
      </w:r>
      <w:r>
        <w:t>y</w:t>
      </w:r>
      <w:r>
        <w:t>sa en tydlig redovisning av hur tillgängligheten skall och har uppmärksammas i det fortsatta planarbetet.</w:t>
      </w:r>
    </w:p>
    <w:p w:rsidR="00BB1010" w:rsidRDefault="00BB1010" w:rsidP="000601CD">
      <w:pPr>
        <w:ind w:left="567" w:right="851"/>
        <w:jc w:val="both"/>
      </w:pPr>
      <w:r>
        <w:t>I planbeskrivningen bör dessa frågor uppmärksammas under en egen rubrik.</w:t>
      </w:r>
    </w:p>
    <w:p w:rsidR="00BB1010" w:rsidRDefault="00BB1010" w:rsidP="000601CD">
      <w:pPr>
        <w:ind w:left="567" w:right="851"/>
        <w:jc w:val="both"/>
      </w:pPr>
      <w:r>
        <w:t>Av materialet framgår att korsningen mellan befintlig gång- och cykelväg och planerad infartsväg till depåområdet skall utformas på ett trafiksäkert sätt.</w:t>
      </w:r>
    </w:p>
    <w:p w:rsidR="00BB1010" w:rsidRDefault="00BB1010" w:rsidP="000601CD">
      <w:pPr>
        <w:ind w:left="567" w:right="851"/>
        <w:jc w:val="both"/>
      </w:pPr>
      <w:r>
        <w:t>Det är väsentligt att man i detta arbete inte försvårar eller omöjliggör framkomlighet för rullstolar och Permobiler.”</w:t>
      </w:r>
    </w:p>
    <w:p w:rsidR="000601CD" w:rsidRDefault="000601CD" w:rsidP="00BB1010"/>
    <w:p w:rsidR="0089092A" w:rsidRDefault="000601CD" w:rsidP="00E938F0">
      <w:pPr>
        <w:pStyle w:val="Rubrik2"/>
      </w:pPr>
      <w:r>
        <w:t>Utställning av förslag till detaljplan för Erstavik 26:21 (Båthöjdens Äldreboende)</w:t>
      </w:r>
    </w:p>
    <w:p w:rsidR="000601CD" w:rsidRDefault="000601CD" w:rsidP="000601CD">
      <w:r>
        <w:t>Handikapprådet noterade utställningen till protokollet.</w:t>
      </w:r>
    </w:p>
    <w:p w:rsidR="00522EC7" w:rsidRDefault="00522EC7" w:rsidP="000601CD"/>
    <w:p w:rsidR="00522EC7" w:rsidRDefault="00522EC7" w:rsidP="00E938F0">
      <w:pPr>
        <w:pStyle w:val="Rubrik2"/>
      </w:pPr>
      <w:r>
        <w:t>Anmälningar och rapporter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6836"/>
      </w:tblGrid>
      <w:tr w:rsidR="00174FF8" w:rsidTr="00174FF8">
        <w:tc>
          <w:tcPr>
            <w:tcW w:w="675" w:type="dxa"/>
            <w:tcBorders>
              <w:top w:val="nil"/>
              <w:left w:val="nil"/>
              <w:bottom w:val="nil"/>
              <w:right w:val="nil"/>
            </w:tcBorders>
          </w:tcPr>
          <w:p w:rsidR="00174FF8" w:rsidRPr="00E938F0" w:rsidRDefault="00E938F0" w:rsidP="00E938F0">
            <w:pPr>
              <w:pStyle w:val="Rubrik2"/>
              <w:numPr>
                <w:ilvl w:val="0"/>
                <w:numId w:val="0"/>
              </w:numPr>
              <w:rPr>
                <w:rFonts w:ascii="Times New Roman" w:hAnsi="Times New Roman"/>
                <w:b w:val="0"/>
              </w:rPr>
            </w:pPr>
            <w:r w:rsidRPr="00E938F0">
              <w:rPr>
                <w:rFonts w:ascii="Times New Roman" w:hAnsi="Times New Roman"/>
                <w:b w:val="0"/>
              </w:rPr>
              <w:t>1</w:t>
            </w:r>
          </w:p>
        </w:tc>
        <w:tc>
          <w:tcPr>
            <w:tcW w:w="8046" w:type="dxa"/>
            <w:tcBorders>
              <w:top w:val="nil"/>
              <w:left w:val="nil"/>
              <w:bottom w:val="nil"/>
              <w:right w:val="nil"/>
            </w:tcBorders>
          </w:tcPr>
          <w:p w:rsidR="00174FF8" w:rsidRPr="00D94924" w:rsidRDefault="00174FF8" w:rsidP="00174FF8">
            <w:r w:rsidRPr="00D94924">
              <w:t xml:space="preserve">Hört och Hänt RBU </w:t>
            </w:r>
          </w:p>
        </w:tc>
      </w:tr>
      <w:tr w:rsidR="00174FF8" w:rsidTr="00174FF8">
        <w:tc>
          <w:tcPr>
            <w:tcW w:w="675" w:type="dxa"/>
            <w:tcBorders>
              <w:top w:val="nil"/>
              <w:left w:val="nil"/>
              <w:bottom w:val="nil"/>
              <w:right w:val="nil"/>
            </w:tcBorders>
          </w:tcPr>
          <w:p w:rsidR="00174FF8" w:rsidRPr="00E938F0" w:rsidRDefault="00E938F0" w:rsidP="00E938F0">
            <w:pPr>
              <w:pStyle w:val="Rubrik2"/>
              <w:numPr>
                <w:ilvl w:val="0"/>
                <w:numId w:val="0"/>
              </w:numPr>
              <w:rPr>
                <w:rFonts w:ascii="Times New Roman" w:hAnsi="Times New Roman"/>
                <w:b w:val="0"/>
              </w:rPr>
            </w:pPr>
            <w:r w:rsidRPr="00E938F0">
              <w:rPr>
                <w:rFonts w:ascii="Times New Roman" w:hAnsi="Times New Roman"/>
                <w:b w:val="0"/>
              </w:rPr>
              <w:t>2</w:t>
            </w:r>
          </w:p>
        </w:tc>
        <w:tc>
          <w:tcPr>
            <w:tcW w:w="8046" w:type="dxa"/>
            <w:tcBorders>
              <w:top w:val="nil"/>
              <w:left w:val="nil"/>
              <w:bottom w:val="nil"/>
              <w:right w:val="nil"/>
            </w:tcBorders>
          </w:tcPr>
          <w:p w:rsidR="00174FF8" w:rsidRPr="00D94924" w:rsidRDefault="00174FF8" w:rsidP="00174FF8">
            <w:r w:rsidRPr="00D94924">
              <w:t>SÄN protokoll december 2008</w:t>
            </w:r>
          </w:p>
        </w:tc>
      </w:tr>
      <w:tr w:rsidR="00174FF8" w:rsidTr="00174FF8">
        <w:tc>
          <w:tcPr>
            <w:tcW w:w="675" w:type="dxa"/>
            <w:tcBorders>
              <w:top w:val="nil"/>
              <w:left w:val="nil"/>
              <w:bottom w:val="nil"/>
              <w:right w:val="nil"/>
            </w:tcBorders>
          </w:tcPr>
          <w:p w:rsidR="00174FF8" w:rsidRPr="00E938F0" w:rsidRDefault="00E938F0" w:rsidP="00E938F0">
            <w:pPr>
              <w:pStyle w:val="Rubrik2"/>
              <w:numPr>
                <w:ilvl w:val="0"/>
                <w:numId w:val="0"/>
              </w:numPr>
              <w:rPr>
                <w:rFonts w:ascii="Times New Roman" w:hAnsi="Times New Roman"/>
                <w:b w:val="0"/>
              </w:rPr>
            </w:pPr>
            <w:r w:rsidRPr="00E938F0">
              <w:rPr>
                <w:rFonts w:ascii="Times New Roman" w:hAnsi="Times New Roman"/>
                <w:b w:val="0"/>
              </w:rPr>
              <w:t>3</w:t>
            </w:r>
          </w:p>
        </w:tc>
        <w:tc>
          <w:tcPr>
            <w:tcW w:w="8046" w:type="dxa"/>
            <w:tcBorders>
              <w:top w:val="nil"/>
              <w:left w:val="nil"/>
              <w:bottom w:val="nil"/>
              <w:right w:val="nil"/>
            </w:tcBorders>
          </w:tcPr>
          <w:p w:rsidR="00174FF8" w:rsidRPr="00D94924" w:rsidRDefault="00174FF8" w:rsidP="00174FF8">
            <w:r w:rsidRPr="00D94924">
              <w:t>Aktuellt från socialtjänsten</w:t>
            </w:r>
          </w:p>
        </w:tc>
      </w:tr>
    </w:tbl>
    <w:p w:rsidR="00522EC7" w:rsidRPr="00522EC7" w:rsidRDefault="00522EC7" w:rsidP="00522EC7"/>
    <w:p w:rsidR="00522EC7" w:rsidRDefault="00174FF8" w:rsidP="000601CD">
      <w:r>
        <w:t>Med tanke på de önskvärda kontakterna med handikapprådet så noterades från social- och äldrenämndens protokoll att följande var och är av intresse för handikapprådet att få delaktighet och information om: Tryggve samt länsstyrelsen LSS-översyn (när skedde den?).</w:t>
      </w:r>
    </w:p>
    <w:p w:rsidR="00174FF8" w:rsidRDefault="00174FF8" w:rsidP="000601CD"/>
    <w:p w:rsidR="003C77BE" w:rsidRDefault="00174FF8" w:rsidP="000601CD">
      <w:r>
        <w:t xml:space="preserve">Från </w:t>
      </w:r>
      <w:r w:rsidR="003C77BE">
        <w:t>den utsedda arbetsgruppens s</w:t>
      </w:r>
      <w:r>
        <w:t>enaste möte med socialtjänsten så ra</w:t>
      </w:r>
      <w:r>
        <w:t>p</w:t>
      </w:r>
      <w:r>
        <w:t xml:space="preserve">porterades </w:t>
      </w:r>
      <w:r w:rsidR="00C24925">
        <w:t xml:space="preserve">att Lotta Nordqvist m.fl. nu kommer att </w:t>
      </w:r>
      <w:r w:rsidR="003C77BE">
        <w:t>arbeta med LOV</w:t>
      </w:r>
      <w:r w:rsidR="003C77BE">
        <w:rPr>
          <w:rStyle w:val="Fotnotsreferens"/>
        </w:rPr>
        <w:footnoteReference w:id="2"/>
      </w:r>
      <w:r w:rsidR="003C77BE">
        <w:t xml:space="preserve"> fr</w:t>
      </w:r>
      <w:r w:rsidR="003C77BE">
        <w:t>å</w:t>
      </w:r>
      <w:r w:rsidR="003C77BE">
        <w:t xml:space="preserve">gor och fokusera på kontrollssystemet </w:t>
      </w:r>
      <w:r w:rsidR="00C24925">
        <w:t xml:space="preserve">i </w:t>
      </w:r>
      <w:r w:rsidR="003C77BE">
        <w:t xml:space="preserve">stor utsträckning. </w:t>
      </w:r>
      <w:r w:rsidR="0083716B">
        <w:t xml:space="preserve">För Nackas del som sedan många år arbetat med valfrihetssystem, så var LOV inte någon stor nyhet. </w:t>
      </w:r>
    </w:p>
    <w:p w:rsidR="003C77BE" w:rsidRDefault="006200E5" w:rsidP="000601CD">
      <w:r>
        <w:t>Man också fått möjlighet att lämna synpunkter inför upprättandet av fö</w:t>
      </w:r>
      <w:r>
        <w:t>r</w:t>
      </w:r>
      <w:r>
        <w:t xml:space="preserve">frågningsunderlaget för nästa gruppboende i Älta. </w:t>
      </w:r>
    </w:p>
    <w:p w:rsidR="003C77BE" w:rsidRDefault="006200E5" w:rsidP="000601CD">
      <w:r>
        <w:t xml:space="preserve">En fundering som dykt upp var om det verkligen var nödvändigt med det ibland mycket stora antalet anordnare som inte gör det lättare för kunden och svårare att följa upp. Vet kommunen om kunderna/brukarna verkligen vill ha så många och finns det någon bild av vad systemet kostar. </w:t>
      </w:r>
    </w:p>
    <w:p w:rsidR="00174FF8" w:rsidRDefault="006200E5" w:rsidP="000601CD">
      <w:r>
        <w:t>Samman</w:t>
      </w:r>
      <w:r w:rsidR="003C77BE">
        <w:t xml:space="preserve">taget var det en bra arbetsgrupp </w:t>
      </w:r>
      <w:r>
        <w:t xml:space="preserve">och man lyssnade och tog </w:t>
      </w:r>
      <w:r w:rsidR="002F7647">
        <w:t>sig</w:t>
      </w:r>
      <w:r>
        <w:t xml:space="preserve"> till de synpunkter som la</w:t>
      </w:r>
      <w:r w:rsidR="00B760B3">
        <w:t>gt</w:t>
      </w:r>
      <w:r w:rsidR="003C77BE">
        <w:t>s fram handikapprådets representanter.</w:t>
      </w:r>
    </w:p>
    <w:p w:rsidR="00E938F0" w:rsidRDefault="00E938F0" w:rsidP="000601CD"/>
    <w:p w:rsidR="00E938F0" w:rsidRDefault="00E938F0" w:rsidP="00E938F0">
      <w:pPr>
        <w:pStyle w:val="Rubrik2"/>
      </w:pPr>
      <w:r w:rsidRPr="00E938F0">
        <w:t>Brev</w:t>
      </w:r>
      <w:r w:rsidR="005F710E">
        <w:t xml:space="preserve"> från </w:t>
      </w:r>
      <w:r w:rsidR="00F85BAA">
        <w:t>SRF</w:t>
      </w:r>
      <w:r w:rsidR="005F710E">
        <w:t xml:space="preserve"> om barnperspektivet</w:t>
      </w:r>
    </w:p>
    <w:p w:rsidR="0012734E" w:rsidRDefault="00AC649C" w:rsidP="005F710E">
      <w:r>
        <w:t xml:space="preserve">Björn Johannisson redovisade det brev som </w:t>
      </w:r>
      <w:r w:rsidR="0041130B">
        <w:t>SRF</w:t>
      </w:r>
      <w:r>
        <w:t xml:space="preserve"> skickat </w:t>
      </w:r>
      <w:r w:rsidR="0041130B">
        <w:t xml:space="preserve">till </w:t>
      </w:r>
      <w:r>
        <w:t>utbildningsa</w:t>
      </w:r>
      <w:r>
        <w:t>n</w:t>
      </w:r>
      <w:r>
        <w:t>svariga i kommunen (bilaga)</w:t>
      </w:r>
      <w:r w:rsidR="0012734E">
        <w:t>. Kultur- och utbildningsdirektör Lena Dah</w:t>
      </w:r>
      <w:r w:rsidR="0012734E">
        <w:t>l</w:t>
      </w:r>
      <w:r w:rsidR="0012734E">
        <w:t>stedt hade svarat följande:</w:t>
      </w:r>
    </w:p>
    <w:p w:rsidR="0012734E" w:rsidRPr="0012734E" w:rsidRDefault="0012734E" w:rsidP="0012734E">
      <w:pPr>
        <w:ind w:left="567" w:right="709"/>
        <w:jc w:val="both"/>
      </w:pPr>
      <w:r>
        <w:t xml:space="preserve">– </w:t>
      </w:r>
      <w:r w:rsidRPr="0012734E">
        <w:t>I Nacka arbetar vi redan på det sätt som efterfrågas. Vi har två resurssamordnare/specialpedagoger centralt på Kultur och utbildningsenheten som arbetar med barn i behov av särskilt stöd, Eva Bengtsson som arbetar med fokus på förskoleba</w:t>
      </w:r>
      <w:r w:rsidRPr="0012734E">
        <w:t>r</w:t>
      </w:r>
      <w:r w:rsidRPr="0012734E">
        <w:t xml:space="preserve">nen och Lilian Lagerström </w:t>
      </w:r>
      <w:r w:rsidR="000329EF" w:rsidRPr="0012734E">
        <w:t>som har</w:t>
      </w:r>
      <w:r w:rsidRPr="0012734E">
        <w:t xml:space="preserve"> ansvar för stödet </w:t>
      </w:r>
      <w:r w:rsidR="0041130B" w:rsidRPr="0012734E">
        <w:t>till sko</w:t>
      </w:r>
      <w:r w:rsidR="0041130B" w:rsidRPr="0012734E">
        <w:t>l</w:t>
      </w:r>
      <w:r w:rsidR="0041130B" w:rsidRPr="0012734E">
        <w:t>barnen</w:t>
      </w:r>
      <w:r w:rsidRPr="0012734E">
        <w:t>. De arbetar konkurrensneutralt oavsett vilken förskola och skola barnen och föräldrarna väljer och är behjälpiga med olika typer av stöd till föräldrar och personal.</w:t>
      </w:r>
    </w:p>
    <w:p w:rsidR="0012734E" w:rsidRPr="0012734E" w:rsidRDefault="0012734E" w:rsidP="0012734E">
      <w:pPr>
        <w:ind w:left="567" w:right="709"/>
        <w:jc w:val="both"/>
      </w:pPr>
    </w:p>
    <w:p w:rsidR="0012734E" w:rsidRDefault="0012734E" w:rsidP="0012734E">
      <w:pPr>
        <w:ind w:left="567" w:right="709"/>
        <w:jc w:val="both"/>
      </w:pPr>
      <w:r w:rsidRPr="0012734E">
        <w:t>Frågan om elever med synnedsättning kommer att utredas av Skolinspektionen inom kort, där de besöker kommunen och granskar hur vi arbetar med detta. Vid den senaste grans</w:t>
      </w:r>
      <w:r w:rsidRPr="0012734E">
        <w:t>k</w:t>
      </w:r>
      <w:r w:rsidRPr="0012734E">
        <w:t>ningen av Skolverket för två år sedan fick Nacka kommun mycket gott omdöme när det gäller hur vi arbetar med elever med olika behov av särskilt stöd.</w:t>
      </w:r>
      <w:r>
        <w:t xml:space="preserve"> –</w:t>
      </w:r>
    </w:p>
    <w:p w:rsidR="0012734E" w:rsidRDefault="0012734E" w:rsidP="0012734E">
      <w:pPr>
        <w:ind w:left="567" w:right="709"/>
        <w:jc w:val="both"/>
      </w:pPr>
    </w:p>
    <w:p w:rsidR="0012734E" w:rsidRDefault="0041130B" w:rsidP="006F1662">
      <w:pPr>
        <w:ind w:right="709"/>
      </w:pPr>
      <w:r>
        <w:t xml:space="preserve">Handikapprådet ställde sig bakom SRFs krav i brevet. Samtidigt så noterades att man inte delade kultur- och utbildningsdirektörens </w:t>
      </w:r>
      <w:r w:rsidR="00E44DFE">
        <w:t xml:space="preserve">bild, svaret </w:t>
      </w:r>
      <w:r w:rsidR="006C2F2F">
        <w:t xml:space="preserve">beskrev ett centralt arbete och det saknades </w:t>
      </w:r>
      <w:r w:rsidR="0051666D">
        <w:t>perspektiv</w:t>
      </w:r>
      <w:r w:rsidR="006C2F2F">
        <w:t xml:space="preserve"> på hur frågorna hanterades ute i verksamheterna</w:t>
      </w:r>
      <w:r w:rsidR="00E44DFE">
        <w:t xml:space="preserve"> hos </w:t>
      </w:r>
      <w:r w:rsidR="006C2F2F">
        <w:t xml:space="preserve">de enskilda anläggningarna. </w:t>
      </w:r>
    </w:p>
    <w:p w:rsidR="0012734E" w:rsidRPr="0012734E" w:rsidRDefault="0012734E" w:rsidP="0012734E"/>
    <w:p w:rsidR="00945513" w:rsidRDefault="0051666D" w:rsidP="006F1662">
      <w:pPr>
        <w:pStyle w:val="Rubrik2"/>
      </w:pPr>
      <w:r>
        <w:br w:type="page"/>
      </w:r>
      <w:r w:rsidR="006F1662">
        <w:t>Fråga från Kent Andersson om fordonshinder i Fis</w:t>
      </w:r>
      <w:r w:rsidR="006F1662">
        <w:t>k</w:t>
      </w:r>
      <w:r w:rsidR="006F1662">
        <w:t>sätra</w:t>
      </w:r>
    </w:p>
    <w:p w:rsidR="006F1662" w:rsidRDefault="006F1662" w:rsidP="006F1662">
      <w:r>
        <w:t xml:space="preserve">Kent Andersson, SRF, hade skickat en fråga till kommunen om ansvaret för de nya fordonshindren som sätts upp i Fisksätra. Dessa var genom sin utformning ett problem för synskadade. </w:t>
      </w:r>
    </w:p>
    <w:p w:rsidR="0051666D" w:rsidRDefault="0051666D" w:rsidP="006F1662">
      <w:r>
        <w:t>Handikapprådet noterade till protokollet att frågan ställts till kommunen.</w:t>
      </w:r>
    </w:p>
    <w:p w:rsidR="00FC649C" w:rsidRDefault="00FC649C" w:rsidP="006F1662"/>
    <w:p w:rsidR="00FC649C" w:rsidRDefault="00FC649C" w:rsidP="00FC649C">
      <w:pPr>
        <w:pStyle w:val="Rubrik2"/>
      </w:pPr>
      <w:r>
        <w:t xml:space="preserve">Brev till kommunstyrelsen från </w:t>
      </w:r>
      <w:proofErr w:type="spellStart"/>
      <w:r>
        <w:t>föreningsrepresent</w:t>
      </w:r>
      <w:r>
        <w:t>a</w:t>
      </w:r>
      <w:r>
        <w:t>terna</w:t>
      </w:r>
      <w:proofErr w:type="spellEnd"/>
      <w:r>
        <w:t xml:space="preserve"> i handikapprådet.</w:t>
      </w:r>
    </w:p>
    <w:p w:rsidR="00FC649C" w:rsidRDefault="00FC649C" w:rsidP="00FC649C">
      <w:r>
        <w:t>Föreningsrepresentanterna redovisade ett brev som överlämna till ko</w:t>
      </w:r>
      <w:r>
        <w:t>m</w:t>
      </w:r>
      <w:r>
        <w:t>munstyrelsen angående handikapprådets roll och arbete i Nacka kommun.</w:t>
      </w:r>
    </w:p>
    <w:p w:rsidR="00FC649C" w:rsidRPr="00FC649C" w:rsidRDefault="00FC649C" w:rsidP="00FC649C">
      <w:r>
        <w:t>(bilaga)</w:t>
      </w:r>
    </w:p>
    <w:p w:rsidR="00FC649C" w:rsidRPr="00FC649C" w:rsidRDefault="00FC649C" w:rsidP="00FC649C"/>
    <w:p w:rsidR="00AD5929" w:rsidRDefault="00AD5929" w:rsidP="00825E8B"/>
    <w:p w:rsidR="00A16178" w:rsidRDefault="00A16178" w:rsidP="00C066CF"/>
    <w:p w:rsidR="002F7647" w:rsidRDefault="00A371C3" w:rsidP="004602EA">
      <w:pPr>
        <w:jc w:val="center"/>
      </w:pPr>
      <w:r>
        <w:t>******************************</w:t>
      </w:r>
    </w:p>
    <w:p w:rsidR="00FC649C" w:rsidRDefault="00FC649C" w:rsidP="002F7647">
      <w:r>
        <w:br w:type="page"/>
      </w:r>
    </w:p>
    <w:p w:rsidR="00FC649C" w:rsidRPr="00FC649C" w:rsidRDefault="00FC649C" w:rsidP="002F7647">
      <w:pPr>
        <w:rPr>
          <w:b/>
        </w:rPr>
      </w:pPr>
      <w:r w:rsidRPr="00FC649C">
        <w:rPr>
          <w:b/>
        </w:rPr>
        <w:t>Bilaga</w:t>
      </w:r>
    </w:p>
    <w:p w:rsidR="00FC649C" w:rsidRDefault="00FC649C" w:rsidP="002F7647"/>
    <w:p w:rsidR="00FC649C" w:rsidRPr="00FC649C" w:rsidRDefault="00FC649C" w:rsidP="005826D7">
      <w:pPr>
        <w:rPr>
          <w:rFonts w:ascii="Arial" w:hAnsi="Arial" w:cs="Arial"/>
          <w:b/>
        </w:rPr>
      </w:pPr>
      <w:r w:rsidRPr="00FC649C">
        <w:rPr>
          <w:rFonts w:ascii="Arial" w:hAnsi="Arial" w:cs="Arial"/>
          <w:b/>
        </w:rPr>
        <w:t>2009-01-16</w:t>
      </w:r>
    </w:p>
    <w:p w:rsidR="00FC649C" w:rsidRPr="00FC649C" w:rsidRDefault="00FC649C" w:rsidP="005826D7">
      <w:pPr>
        <w:rPr>
          <w:rFonts w:ascii="Arial" w:hAnsi="Arial" w:cs="Arial"/>
          <w:b/>
        </w:rPr>
      </w:pPr>
      <w:r w:rsidRPr="00FC649C">
        <w:rPr>
          <w:rFonts w:ascii="Arial" w:hAnsi="Arial" w:cs="Arial"/>
        </w:rPr>
        <w:tab/>
      </w:r>
      <w:r w:rsidRPr="00FC649C">
        <w:rPr>
          <w:rFonts w:ascii="Arial" w:hAnsi="Arial" w:cs="Arial"/>
        </w:rPr>
        <w:tab/>
      </w:r>
      <w:r w:rsidRPr="00FC649C">
        <w:rPr>
          <w:rFonts w:ascii="Arial" w:hAnsi="Arial" w:cs="Arial"/>
          <w:b/>
        </w:rPr>
        <w:tab/>
        <w:t xml:space="preserve">Till </w:t>
      </w:r>
    </w:p>
    <w:p w:rsidR="00FC649C" w:rsidRPr="00FC649C" w:rsidRDefault="00FC649C" w:rsidP="00FC649C">
      <w:pPr>
        <w:ind w:left="3969" w:firstLine="6"/>
        <w:rPr>
          <w:rFonts w:ascii="Arial" w:hAnsi="Arial" w:cs="Arial"/>
          <w:b/>
        </w:rPr>
      </w:pPr>
      <w:r w:rsidRPr="00FC649C">
        <w:rPr>
          <w:rFonts w:ascii="Arial" w:hAnsi="Arial" w:cs="Arial"/>
          <w:b/>
        </w:rPr>
        <w:t>SRF:s representanter i de kommunala handikappråden</w:t>
      </w:r>
    </w:p>
    <w:p w:rsidR="00FC649C" w:rsidRPr="00FC649C" w:rsidRDefault="00FC649C" w:rsidP="005826D7">
      <w:pPr>
        <w:rPr>
          <w:rFonts w:ascii="Arial" w:hAnsi="Arial" w:cs="Arial"/>
          <w:b/>
        </w:rPr>
      </w:pPr>
    </w:p>
    <w:p w:rsidR="00FC649C" w:rsidRPr="00FC649C" w:rsidRDefault="00FC649C" w:rsidP="005826D7">
      <w:pPr>
        <w:rPr>
          <w:rFonts w:ascii="Arial" w:hAnsi="Arial" w:cs="Arial"/>
          <w:b/>
        </w:rPr>
      </w:pPr>
      <w:r w:rsidRPr="00FC649C">
        <w:rPr>
          <w:rFonts w:ascii="Arial" w:hAnsi="Arial" w:cs="Arial"/>
          <w:b/>
        </w:rPr>
        <w:t>Barnperspektiv i de kommunala handikappråden</w:t>
      </w:r>
    </w:p>
    <w:p w:rsidR="00FC649C" w:rsidRPr="00FC649C" w:rsidRDefault="00FC649C" w:rsidP="005826D7">
      <w:pPr>
        <w:rPr>
          <w:rFonts w:ascii="Arial" w:hAnsi="Arial" w:cs="Arial"/>
        </w:rPr>
      </w:pPr>
    </w:p>
    <w:p w:rsidR="00FC649C" w:rsidRPr="00FC649C" w:rsidRDefault="00FC649C" w:rsidP="005826D7">
      <w:pPr>
        <w:rPr>
          <w:rFonts w:ascii="Arial" w:hAnsi="Arial" w:cs="Arial"/>
        </w:rPr>
      </w:pPr>
      <w:r w:rsidRPr="00FC649C">
        <w:rPr>
          <w:rFonts w:ascii="Arial" w:hAnsi="Arial" w:cs="Arial"/>
        </w:rPr>
        <w:t>Barnombudsmannen har gjort en uppföljande studie bland landsting och kommuner 2008. Rapporten heter Barnperspektiv inom hand</w:t>
      </w:r>
      <w:r w:rsidRPr="00FC649C">
        <w:rPr>
          <w:rFonts w:ascii="Arial" w:hAnsi="Arial" w:cs="Arial"/>
        </w:rPr>
        <w:t>i</w:t>
      </w:r>
      <w:r w:rsidRPr="00FC649C">
        <w:rPr>
          <w:rFonts w:ascii="Arial" w:hAnsi="Arial" w:cs="Arial"/>
        </w:rPr>
        <w:t>kappråden. Enligt studien har 85 procent av kommunernas hand</w:t>
      </w:r>
      <w:r w:rsidRPr="00FC649C">
        <w:rPr>
          <w:rFonts w:ascii="Arial" w:hAnsi="Arial" w:cs="Arial"/>
        </w:rPr>
        <w:t>i</w:t>
      </w:r>
      <w:r w:rsidRPr="00FC649C">
        <w:rPr>
          <w:rFonts w:ascii="Arial" w:hAnsi="Arial" w:cs="Arial"/>
        </w:rPr>
        <w:t>kappråd ingen instruktion som tar upp barn och unga. Var tredje kommuns handikappråd har över huvud taget inte behandlat bar</w:t>
      </w:r>
      <w:r w:rsidRPr="00FC649C">
        <w:rPr>
          <w:rFonts w:ascii="Arial" w:hAnsi="Arial" w:cs="Arial"/>
        </w:rPr>
        <w:t>n</w:t>
      </w:r>
      <w:r w:rsidRPr="00FC649C">
        <w:rPr>
          <w:rFonts w:ascii="Arial" w:hAnsi="Arial" w:cs="Arial"/>
        </w:rPr>
        <w:t>frågor. Det betyder att frågor som är viktiga för barn och unga med funktionsnedsättningar riskerar att aldrig komma upp på rådens dagordning. Det leder vidare till att frågor kring barnomsorg, skola och fritid för barn med funktionsnedsättningar får lägre prioritet i det kommunala arbetet. Om behov och rättigheter som barn med fun</w:t>
      </w:r>
      <w:r w:rsidRPr="00FC649C">
        <w:rPr>
          <w:rFonts w:ascii="Arial" w:hAnsi="Arial" w:cs="Arial"/>
        </w:rPr>
        <w:t>k</w:t>
      </w:r>
      <w:r w:rsidRPr="00FC649C">
        <w:rPr>
          <w:rFonts w:ascii="Arial" w:hAnsi="Arial" w:cs="Arial"/>
        </w:rPr>
        <w:t xml:space="preserve">tionsnedsättningar har ska tillgodoses måste rådens arbete med barnfrågor väsentligt förbättras så att barnperspektivet beaktas. </w:t>
      </w:r>
    </w:p>
    <w:p w:rsidR="00FC649C" w:rsidRPr="00FC649C" w:rsidRDefault="00FC649C" w:rsidP="005826D7">
      <w:pPr>
        <w:rPr>
          <w:rFonts w:ascii="Arial" w:hAnsi="Arial" w:cs="Arial"/>
        </w:rPr>
      </w:pPr>
    </w:p>
    <w:p w:rsidR="00FC649C" w:rsidRPr="00FC649C" w:rsidRDefault="00FC649C" w:rsidP="005826D7">
      <w:pPr>
        <w:rPr>
          <w:rFonts w:ascii="Arial" w:hAnsi="Arial" w:cs="Arial"/>
        </w:rPr>
      </w:pPr>
      <w:r w:rsidRPr="00FC649C">
        <w:rPr>
          <w:rFonts w:ascii="Arial" w:hAnsi="Arial" w:cs="Arial"/>
        </w:rPr>
        <w:t xml:space="preserve">Barn med synnedsättningar ska ha rätt att välja skola och till en stimulerande fritid. Barnen och deras familjer ska kunna </w:t>
      </w:r>
      <w:proofErr w:type="gramStart"/>
      <w:r w:rsidRPr="00FC649C">
        <w:rPr>
          <w:rFonts w:ascii="Arial" w:hAnsi="Arial" w:cs="Arial"/>
        </w:rPr>
        <w:t>nyttja</w:t>
      </w:r>
      <w:proofErr w:type="gramEnd"/>
      <w:r w:rsidRPr="00FC649C">
        <w:rPr>
          <w:rFonts w:ascii="Arial" w:hAnsi="Arial" w:cs="Arial"/>
        </w:rPr>
        <w:t xml:space="preserve"> kommunens offentliga lokaler och lekplatser ska vara tillgängliga för dem. </w:t>
      </w:r>
    </w:p>
    <w:p w:rsidR="00FC649C" w:rsidRPr="00FC649C" w:rsidRDefault="00FC649C" w:rsidP="005826D7">
      <w:pPr>
        <w:rPr>
          <w:rFonts w:ascii="Arial" w:hAnsi="Arial" w:cs="Arial"/>
        </w:rPr>
      </w:pPr>
    </w:p>
    <w:p w:rsidR="00FC649C" w:rsidRPr="00FC649C" w:rsidRDefault="00FC649C" w:rsidP="005826D7">
      <w:pPr>
        <w:rPr>
          <w:rFonts w:ascii="Arial" w:hAnsi="Arial" w:cs="Arial"/>
        </w:rPr>
      </w:pPr>
      <w:r w:rsidRPr="00FC649C">
        <w:rPr>
          <w:rFonts w:ascii="Arial" w:hAnsi="Arial" w:cs="Arial"/>
        </w:rPr>
        <w:t>För att barn och unga med synnedsättning ska få bästa möjliga stöd från stat, landsting och kommun så krävs det en fungerande sa</w:t>
      </w:r>
      <w:r w:rsidRPr="00FC649C">
        <w:rPr>
          <w:rFonts w:ascii="Arial" w:hAnsi="Arial" w:cs="Arial"/>
        </w:rPr>
        <w:t>m</w:t>
      </w:r>
      <w:r w:rsidRPr="00FC649C">
        <w:rPr>
          <w:rFonts w:ascii="Arial" w:hAnsi="Arial" w:cs="Arial"/>
        </w:rPr>
        <w:t>verkan mellan dessa parter. SRF har nyligen genomfört en kar</w:t>
      </w:r>
      <w:r w:rsidRPr="00FC649C">
        <w:rPr>
          <w:rFonts w:ascii="Arial" w:hAnsi="Arial" w:cs="Arial"/>
        </w:rPr>
        <w:t>t</w:t>
      </w:r>
      <w:r w:rsidRPr="00FC649C">
        <w:rPr>
          <w:rFonts w:ascii="Arial" w:hAnsi="Arial" w:cs="Arial"/>
        </w:rPr>
        <w:t xml:space="preserve">läggning av om det finns kommuner som har utarbetat rutiner för samverkan mellan stat, landsting och kommun när det gäller stöd till barn och unga med synnedsättningar. </w:t>
      </w:r>
    </w:p>
    <w:p w:rsidR="00FC649C" w:rsidRPr="00FC649C" w:rsidRDefault="00FC649C" w:rsidP="005826D7">
      <w:pPr>
        <w:rPr>
          <w:rFonts w:ascii="Arial" w:hAnsi="Arial" w:cs="Arial"/>
        </w:rPr>
      </w:pPr>
    </w:p>
    <w:p w:rsidR="00FC649C" w:rsidRPr="00FC649C" w:rsidRDefault="00FC649C" w:rsidP="005826D7">
      <w:pPr>
        <w:rPr>
          <w:rFonts w:ascii="Arial" w:hAnsi="Arial" w:cs="Arial"/>
        </w:rPr>
      </w:pPr>
      <w:r w:rsidRPr="00FC649C">
        <w:rPr>
          <w:rFonts w:ascii="Arial" w:hAnsi="Arial" w:cs="Arial"/>
        </w:rPr>
        <w:t>I vår undersökning har vi hittat tre kommuner som arbetat fram goda rutiner kring samverkan. Det är Västerås, Norrköping och U</w:t>
      </w:r>
      <w:r w:rsidRPr="00FC649C">
        <w:rPr>
          <w:rFonts w:ascii="Arial" w:hAnsi="Arial" w:cs="Arial"/>
        </w:rPr>
        <w:t>d</w:t>
      </w:r>
      <w:r w:rsidRPr="00FC649C">
        <w:rPr>
          <w:rFonts w:ascii="Arial" w:hAnsi="Arial" w:cs="Arial"/>
        </w:rPr>
        <w:t>devalla. I dessa kommuner finns det en centralt anställd specialp</w:t>
      </w:r>
      <w:r w:rsidRPr="00FC649C">
        <w:rPr>
          <w:rFonts w:ascii="Arial" w:hAnsi="Arial" w:cs="Arial"/>
        </w:rPr>
        <w:t>e</w:t>
      </w:r>
      <w:r w:rsidRPr="00FC649C">
        <w:rPr>
          <w:rFonts w:ascii="Arial" w:hAnsi="Arial" w:cs="Arial"/>
        </w:rPr>
        <w:t>dagog, som har till uppgift att ha kunskap om vilka barn som finns i kommunen, vara delaktiga när barnen börjar förskola och skola, kunna ge lärare kontinuerlig handledning i specialpedagogiska fr</w:t>
      </w:r>
      <w:r w:rsidRPr="00FC649C">
        <w:rPr>
          <w:rFonts w:ascii="Arial" w:hAnsi="Arial" w:cs="Arial"/>
        </w:rPr>
        <w:t>å</w:t>
      </w:r>
      <w:r w:rsidRPr="00FC649C">
        <w:rPr>
          <w:rFonts w:ascii="Arial" w:hAnsi="Arial" w:cs="Arial"/>
        </w:rPr>
        <w:t xml:space="preserve">geställningar och att samverka med stat och landsting. </w:t>
      </w:r>
    </w:p>
    <w:p w:rsidR="00FC649C" w:rsidRPr="00FC649C" w:rsidRDefault="00FC649C" w:rsidP="005826D7">
      <w:pPr>
        <w:rPr>
          <w:rFonts w:ascii="Arial" w:hAnsi="Arial" w:cs="Arial"/>
        </w:rPr>
      </w:pPr>
    </w:p>
    <w:p w:rsidR="00FC649C" w:rsidRPr="00FC649C" w:rsidRDefault="00FC649C" w:rsidP="005826D7">
      <w:pPr>
        <w:rPr>
          <w:rFonts w:ascii="Arial" w:hAnsi="Arial" w:cs="Arial"/>
        </w:rPr>
      </w:pPr>
    </w:p>
    <w:p w:rsidR="00FC649C" w:rsidRPr="00FC649C" w:rsidRDefault="00FC649C" w:rsidP="005826D7">
      <w:pPr>
        <w:rPr>
          <w:rFonts w:ascii="Arial" w:hAnsi="Arial" w:cs="Arial"/>
        </w:rPr>
      </w:pPr>
    </w:p>
    <w:p w:rsidR="00FC649C" w:rsidRPr="00FC649C" w:rsidRDefault="00FC649C" w:rsidP="005826D7">
      <w:pPr>
        <w:rPr>
          <w:rFonts w:ascii="Arial" w:hAnsi="Arial" w:cs="Arial"/>
        </w:rPr>
      </w:pPr>
    </w:p>
    <w:p w:rsidR="00FC649C" w:rsidRPr="00FC649C" w:rsidRDefault="00FC649C" w:rsidP="005826D7">
      <w:pPr>
        <w:rPr>
          <w:rFonts w:ascii="Arial" w:hAnsi="Arial" w:cs="Arial"/>
        </w:rPr>
      </w:pPr>
      <w:r w:rsidRPr="00FC649C">
        <w:rPr>
          <w:rFonts w:ascii="Arial" w:hAnsi="Arial" w:cs="Arial"/>
        </w:rPr>
        <w:t>Det är viktigt att det finns en person, som är anställd centralt i ko</w:t>
      </w:r>
      <w:r w:rsidRPr="00FC649C">
        <w:rPr>
          <w:rFonts w:ascii="Arial" w:hAnsi="Arial" w:cs="Arial"/>
        </w:rPr>
        <w:t>m</w:t>
      </w:r>
      <w:r w:rsidRPr="00FC649C">
        <w:rPr>
          <w:rFonts w:ascii="Arial" w:hAnsi="Arial" w:cs="Arial"/>
        </w:rPr>
        <w:t>munen, och som har till uppgift att känna till vilka barn med synne</w:t>
      </w:r>
      <w:r w:rsidRPr="00FC649C">
        <w:rPr>
          <w:rFonts w:ascii="Arial" w:hAnsi="Arial" w:cs="Arial"/>
        </w:rPr>
        <w:t>d</w:t>
      </w:r>
      <w:r w:rsidRPr="00FC649C">
        <w:rPr>
          <w:rFonts w:ascii="Arial" w:hAnsi="Arial" w:cs="Arial"/>
        </w:rPr>
        <w:t>sättningar som finns i kommunen. Därmed kan den personen me</w:t>
      </w:r>
      <w:r w:rsidRPr="00FC649C">
        <w:rPr>
          <w:rFonts w:ascii="Arial" w:hAnsi="Arial" w:cs="Arial"/>
        </w:rPr>
        <w:t>d</w:t>
      </w:r>
      <w:r w:rsidRPr="00FC649C">
        <w:rPr>
          <w:rFonts w:ascii="Arial" w:hAnsi="Arial" w:cs="Arial"/>
        </w:rPr>
        <w:t>verka i arbetet med att barnen får bästa möjliga stöd från samhä</w:t>
      </w:r>
      <w:r w:rsidRPr="00FC649C">
        <w:rPr>
          <w:rFonts w:ascii="Arial" w:hAnsi="Arial" w:cs="Arial"/>
        </w:rPr>
        <w:t>l</w:t>
      </w:r>
      <w:r w:rsidRPr="00FC649C">
        <w:rPr>
          <w:rFonts w:ascii="Arial" w:hAnsi="Arial" w:cs="Arial"/>
        </w:rPr>
        <w:t>lets olika verksamheter. I en liten kommun är det naturligtvis inte realistiskt att en person är anställd endast för barn med synnedsät</w:t>
      </w:r>
      <w:r w:rsidRPr="00FC649C">
        <w:rPr>
          <w:rFonts w:ascii="Arial" w:hAnsi="Arial" w:cs="Arial"/>
        </w:rPr>
        <w:t>t</w:t>
      </w:r>
      <w:r w:rsidRPr="00FC649C">
        <w:rPr>
          <w:rFonts w:ascii="Arial" w:hAnsi="Arial" w:cs="Arial"/>
        </w:rPr>
        <w:t xml:space="preserve">ning med tanke på att barnen är få, men ansvaret ska kunna ingå som en del i en persons tjänst. </w:t>
      </w:r>
    </w:p>
    <w:p w:rsidR="00FC649C" w:rsidRPr="00FC649C" w:rsidRDefault="00FC649C" w:rsidP="005826D7">
      <w:pPr>
        <w:rPr>
          <w:rFonts w:ascii="Arial" w:hAnsi="Arial" w:cs="Arial"/>
        </w:rPr>
      </w:pPr>
    </w:p>
    <w:p w:rsidR="00FC649C" w:rsidRPr="00FC649C" w:rsidRDefault="00FC649C" w:rsidP="005826D7">
      <w:pPr>
        <w:rPr>
          <w:rFonts w:ascii="Arial" w:hAnsi="Arial" w:cs="Arial"/>
        </w:rPr>
      </w:pPr>
      <w:r w:rsidRPr="00FC649C">
        <w:rPr>
          <w:rFonts w:ascii="Arial" w:hAnsi="Arial" w:cs="Arial"/>
        </w:rPr>
        <w:t>Detta är en fråga som är viktig att driva i de Kommunala handikap</w:t>
      </w:r>
      <w:r w:rsidRPr="00FC649C">
        <w:rPr>
          <w:rFonts w:ascii="Arial" w:hAnsi="Arial" w:cs="Arial"/>
        </w:rPr>
        <w:t>p</w:t>
      </w:r>
      <w:r w:rsidRPr="00FC649C">
        <w:rPr>
          <w:rFonts w:ascii="Arial" w:hAnsi="Arial" w:cs="Arial"/>
        </w:rPr>
        <w:t xml:space="preserve">råden. </w:t>
      </w:r>
    </w:p>
    <w:p w:rsidR="00FC649C" w:rsidRPr="00FC649C" w:rsidRDefault="00FC649C" w:rsidP="005826D7">
      <w:pPr>
        <w:rPr>
          <w:rFonts w:ascii="Arial" w:hAnsi="Arial" w:cs="Arial"/>
        </w:rPr>
      </w:pPr>
    </w:p>
    <w:p w:rsidR="00FC649C" w:rsidRPr="00FC649C" w:rsidRDefault="00FC649C" w:rsidP="005826D7">
      <w:pPr>
        <w:rPr>
          <w:rFonts w:ascii="Arial" w:hAnsi="Arial" w:cs="Arial"/>
        </w:rPr>
      </w:pPr>
      <w:r w:rsidRPr="00FC649C">
        <w:rPr>
          <w:rFonts w:ascii="Arial" w:hAnsi="Arial" w:cs="Arial"/>
        </w:rPr>
        <w:t xml:space="preserve">Har ni några frågor så vänd er till era ombudsmän i regioner eller distrikt. </w:t>
      </w:r>
    </w:p>
    <w:p w:rsidR="00FC649C" w:rsidRPr="00FC649C" w:rsidRDefault="00FC649C" w:rsidP="005826D7">
      <w:pPr>
        <w:rPr>
          <w:rFonts w:ascii="Arial" w:hAnsi="Arial" w:cs="Arial"/>
        </w:rPr>
      </w:pPr>
    </w:p>
    <w:p w:rsidR="00FC649C" w:rsidRPr="00FC649C" w:rsidRDefault="00FC649C" w:rsidP="005826D7">
      <w:pPr>
        <w:rPr>
          <w:rFonts w:ascii="Arial" w:hAnsi="Arial" w:cs="Arial"/>
        </w:rPr>
      </w:pPr>
    </w:p>
    <w:p w:rsidR="00FC649C" w:rsidRPr="00FC649C" w:rsidRDefault="00FC649C" w:rsidP="005826D7">
      <w:pPr>
        <w:rPr>
          <w:rFonts w:ascii="Arial" w:hAnsi="Arial" w:cs="Arial"/>
          <w:b/>
        </w:rPr>
      </w:pPr>
      <w:r w:rsidRPr="00FC649C">
        <w:rPr>
          <w:rFonts w:ascii="Arial" w:hAnsi="Arial" w:cs="Arial"/>
          <w:b/>
        </w:rPr>
        <w:t>Med vänliga hälsningar</w:t>
      </w:r>
    </w:p>
    <w:p w:rsidR="00FC649C" w:rsidRPr="00FC649C" w:rsidRDefault="00FC649C" w:rsidP="005826D7">
      <w:pPr>
        <w:rPr>
          <w:rFonts w:ascii="Arial" w:hAnsi="Arial" w:cs="Arial"/>
          <w:b/>
        </w:rPr>
      </w:pPr>
    </w:p>
    <w:p w:rsidR="00FC649C" w:rsidRPr="00FC649C" w:rsidRDefault="00FC649C" w:rsidP="005826D7">
      <w:pPr>
        <w:rPr>
          <w:rFonts w:ascii="Arial" w:hAnsi="Arial" w:cs="Arial"/>
          <w:b/>
        </w:rPr>
      </w:pPr>
    </w:p>
    <w:p w:rsidR="00FC649C" w:rsidRPr="00FC649C" w:rsidRDefault="00FC649C" w:rsidP="005826D7">
      <w:pPr>
        <w:rPr>
          <w:rFonts w:ascii="Arial" w:hAnsi="Arial" w:cs="Arial"/>
          <w:b/>
        </w:rPr>
      </w:pPr>
      <w:r w:rsidRPr="00FC649C">
        <w:rPr>
          <w:rFonts w:ascii="Arial" w:hAnsi="Arial" w:cs="Arial"/>
          <w:b/>
        </w:rPr>
        <w:t xml:space="preserve">Urban </w:t>
      </w:r>
      <w:proofErr w:type="spellStart"/>
      <w:r w:rsidRPr="00FC649C">
        <w:rPr>
          <w:rFonts w:ascii="Arial" w:hAnsi="Arial" w:cs="Arial"/>
          <w:b/>
        </w:rPr>
        <w:t>Fernquist</w:t>
      </w:r>
      <w:proofErr w:type="spellEnd"/>
      <w:r w:rsidRPr="00FC649C">
        <w:rPr>
          <w:rFonts w:ascii="Arial" w:hAnsi="Arial" w:cs="Arial"/>
          <w:b/>
        </w:rPr>
        <w:tab/>
      </w:r>
      <w:r w:rsidRPr="00FC649C">
        <w:rPr>
          <w:rFonts w:ascii="Arial" w:hAnsi="Arial" w:cs="Arial"/>
          <w:b/>
        </w:rPr>
        <w:tab/>
      </w:r>
      <w:smartTag w:uri="urn:schemas-microsoft-com:office:smarttags" w:element="PersonName">
        <w:smartTagPr>
          <w:attr w:name="ProductID" w:val="Cecilia Ekstrand"/>
        </w:smartTagPr>
        <w:r w:rsidRPr="00FC649C">
          <w:rPr>
            <w:rFonts w:ascii="Arial" w:hAnsi="Arial" w:cs="Arial"/>
            <w:b/>
          </w:rPr>
          <w:t xml:space="preserve">Cecilia </w:t>
        </w:r>
        <w:proofErr w:type="spellStart"/>
        <w:r w:rsidRPr="00FC649C">
          <w:rPr>
            <w:rFonts w:ascii="Arial" w:hAnsi="Arial" w:cs="Arial"/>
            <w:b/>
          </w:rPr>
          <w:t>Ekstrand</w:t>
        </w:r>
      </w:smartTag>
      <w:proofErr w:type="spellEnd"/>
    </w:p>
    <w:p w:rsidR="00FC649C" w:rsidRPr="00FC649C" w:rsidRDefault="00FC649C" w:rsidP="005826D7">
      <w:pPr>
        <w:rPr>
          <w:rFonts w:ascii="Arial" w:hAnsi="Arial" w:cs="Arial"/>
          <w:b/>
        </w:rPr>
      </w:pPr>
      <w:r w:rsidRPr="00FC649C">
        <w:rPr>
          <w:rFonts w:ascii="Arial" w:hAnsi="Arial" w:cs="Arial"/>
          <w:b/>
        </w:rPr>
        <w:t>Verksamhetsledare</w:t>
      </w:r>
      <w:r w:rsidRPr="00FC649C">
        <w:rPr>
          <w:rFonts w:ascii="Arial" w:hAnsi="Arial" w:cs="Arial"/>
          <w:b/>
        </w:rPr>
        <w:tab/>
      </w:r>
      <w:r w:rsidRPr="00FC649C">
        <w:rPr>
          <w:rFonts w:ascii="Arial" w:hAnsi="Arial" w:cs="Arial"/>
          <w:b/>
        </w:rPr>
        <w:tab/>
      </w:r>
      <w:r w:rsidRPr="00FC649C">
        <w:rPr>
          <w:rFonts w:ascii="Arial" w:hAnsi="Arial" w:cs="Arial"/>
          <w:b/>
        </w:rPr>
        <w:tab/>
        <w:t>Projektledare</w:t>
      </w:r>
    </w:p>
    <w:p w:rsidR="00FC649C" w:rsidRDefault="00FC649C" w:rsidP="005826D7"/>
    <w:p w:rsidR="00FC649C" w:rsidRDefault="00FC649C" w:rsidP="005826D7">
      <w:pPr>
        <w:jc w:val="center"/>
      </w:pPr>
    </w:p>
    <w:p w:rsidR="00FC649C" w:rsidRDefault="00FC649C" w:rsidP="002F7647"/>
    <w:p w:rsidR="00A371C3" w:rsidRPr="00A371C3" w:rsidRDefault="002F7647" w:rsidP="002F7647">
      <w:r>
        <w:br w:type="page"/>
      </w:r>
      <w:bookmarkEnd w:id="0"/>
      <w:bookmarkEnd w:id="1"/>
      <w:bookmarkEnd w:id="2"/>
      <w:bookmarkEnd w:id="3"/>
      <w:bookmarkEnd w:id="4"/>
      <w:bookmarkEnd w:id="5"/>
      <w:bookmarkEnd w:id="6"/>
      <w:r w:rsidR="00A03185">
        <w:object w:dxaOrig="8926" w:dyaOrig="12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602.25pt" o:ole="">
            <v:imagedata r:id="rId8" o:title=""/>
          </v:shape>
          <o:OLEObject Type="Embed" ProgID="AcroExch.Document.7" ShapeID="_x0000_i1025" DrawAspect="Content" ObjectID="_1301315530" r:id="rId9"/>
        </w:object>
      </w:r>
    </w:p>
    <w:sectPr w:rsidR="00A371C3" w:rsidRPr="00A371C3" w:rsidSect="00EB2DAC">
      <w:headerReference w:type="default" r:id="rId10"/>
      <w:footerReference w:type="default" r:id="rId11"/>
      <w:headerReference w:type="first" r:id="rId12"/>
      <w:footerReference w:type="first" r:id="rId13"/>
      <w:pgSz w:w="11906" w:h="16838" w:code="9"/>
      <w:pgMar w:top="2109" w:right="2975" w:bottom="851" w:left="1701" w:header="720" w:footer="54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08F" w:rsidRDefault="001C208F">
      <w:r>
        <w:separator/>
      </w:r>
    </w:p>
  </w:endnote>
  <w:endnote w:type="continuationSeparator" w:id="1">
    <w:p w:rsidR="001C208F" w:rsidRDefault="001C2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80" w:rsidRDefault="00B91180">
    <w:pPr>
      <w:pStyle w:val="Sidfot"/>
      <w:tabs>
        <w:tab w:val="clear" w:pos="4536"/>
        <w:tab w:val="clear" w:pos="9072"/>
        <w:tab w:val="center" w:pos="1722"/>
        <w:tab w:val="right" w:pos="3483"/>
        <w:tab w:val="left" w:pos="5244"/>
        <w:tab w:val="left" w:pos="8008"/>
      </w:tabs>
      <w:ind w:left="-38"/>
      <w:rPr>
        <w:sz w:val="20"/>
      </w:rPr>
    </w:pPr>
  </w:p>
  <w:tbl>
    <w:tblPr>
      <w:tblW w:w="8576" w:type="dxa"/>
      <w:tblBorders>
        <w:top w:val="single" w:sz="6" w:space="0" w:color="auto"/>
      </w:tblBorders>
      <w:tblLayout w:type="fixed"/>
      <w:tblCellMar>
        <w:left w:w="70" w:type="dxa"/>
        <w:right w:w="70" w:type="dxa"/>
      </w:tblCellMar>
      <w:tblLook w:val="0000"/>
    </w:tblPr>
    <w:tblGrid>
      <w:gridCol w:w="2062"/>
      <w:gridCol w:w="2215"/>
      <w:gridCol w:w="4299"/>
    </w:tblGrid>
    <w:tr w:rsidR="00B91180">
      <w:tc>
        <w:tcPr>
          <w:tcW w:w="2062" w:type="dxa"/>
          <w:tcBorders>
            <w:top w:val="single" w:sz="6" w:space="0" w:color="auto"/>
            <w:left w:val="single" w:sz="6" w:space="0" w:color="auto"/>
            <w:bottom w:val="nil"/>
            <w:right w:val="single" w:sz="6" w:space="0" w:color="auto"/>
          </w:tcBorders>
        </w:tcPr>
        <w:p w:rsidR="00B91180" w:rsidRDefault="00B91180">
          <w:pPr>
            <w:pStyle w:val="Sidfot"/>
          </w:pPr>
          <w:r>
            <w:t>Ordförandes signatur</w:t>
          </w:r>
        </w:p>
      </w:tc>
      <w:tc>
        <w:tcPr>
          <w:tcW w:w="2215" w:type="dxa"/>
          <w:tcBorders>
            <w:top w:val="single" w:sz="6" w:space="0" w:color="auto"/>
            <w:left w:val="single" w:sz="6" w:space="0" w:color="auto"/>
            <w:bottom w:val="nil"/>
            <w:right w:val="single" w:sz="6" w:space="0" w:color="auto"/>
          </w:tcBorders>
        </w:tcPr>
        <w:p w:rsidR="00B91180" w:rsidRDefault="00B91180">
          <w:pPr>
            <w:pStyle w:val="Sidfot"/>
          </w:pPr>
          <w:r>
            <w:t>Kontrasignatur</w:t>
          </w:r>
        </w:p>
        <w:p w:rsidR="00B91180" w:rsidRDefault="00B91180">
          <w:pPr>
            <w:pStyle w:val="Sidfot"/>
          </w:pPr>
        </w:p>
        <w:p w:rsidR="00B91180" w:rsidRDefault="00B91180">
          <w:pPr>
            <w:pStyle w:val="Sidfot"/>
          </w:pPr>
        </w:p>
      </w:tc>
      <w:tc>
        <w:tcPr>
          <w:tcW w:w="4299" w:type="dxa"/>
          <w:tcBorders>
            <w:top w:val="single" w:sz="6" w:space="0" w:color="auto"/>
            <w:left w:val="single" w:sz="6" w:space="0" w:color="auto"/>
            <w:bottom w:val="nil"/>
            <w:right w:val="single" w:sz="6" w:space="0" w:color="auto"/>
          </w:tcBorders>
        </w:tcPr>
        <w:p w:rsidR="00B91180" w:rsidRDefault="00B91180">
          <w:pPr>
            <w:pStyle w:val="Sidfot"/>
          </w:pPr>
          <w:r>
            <w:t>Utdragsbestyrkande</w:t>
          </w:r>
        </w:p>
      </w:tc>
    </w:tr>
  </w:tbl>
  <w:p w:rsidR="00B91180" w:rsidRPr="00F25DFA" w:rsidRDefault="00AB73BA">
    <w:pPr>
      <w:pStyle w:val="Sidfot"/>
      <w:rPr>
        <w:sz w:val="12"/>
        <w:szCs w:val="12"/>
      </w:rPr>
    </w:pPr>
    <w:r w:rsidRPr="00F25DFA">
      <w:rPr>
        <w:sz w:val="12"/>
        <w:szCs w:val="12"/>
      </w:rPr>
      <w:fldChar w:fldCharType="begin"/>
    </w:r>
    <w:r w:rsidR="00B91180" w:rsidRPr="00F25DFA">
      <w:rPr>
        <w:sz w:val="12"/>
        <w:szCs w:val="12"/>
      </w:rPr>
      <w:instrText xml:space="preserve"> FILENAME \p </w:instrText>
    </w:r>
    <w:r w:rsidRPr="00F25DFA">
      <w:rPr>
        <w:sz w:val="12"/>
        <w:szCs w:val="12"/>
      </w:rPr>
      <w:fldChar w:fldCharType="separate"/>
    </w:r>
    <w:r w:rsidR="000528FA">
      <w:rPr>
        <w:noProof/>
        <w:sz w:val="12"/>
        <w:szCs w:val="12"/>
      </w:rPr>
      <w:t>\\file01\UsersDI\his\Mina Dokument\KHR\Minnesanteckningar\2009\Minnesanteckningar_2009_01_28.docx</w:t>
    </w:r>
    <w:r w:rsidRPr="00F25DFA">
      <w:rPr>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insideH w:val="single" w:sz="6" w:space="0" w:color="auto"/>
      </w:tblBorders>
      <w:tblLayout w:type="fixed"/>
      <w:tblCellMar>
        <w:left w:w="70" w:type="dxa"/>
        <w:right w:w="70" w:type="dxa"/>
      </w:tblCellMar>
      <w:tblLook w:val="0000"/>
    </w:tblPr>
    <w:tblGrid>
      <w:gridCol w:w="2084"/>
      <w:gridCol w:w="2085"/>
      <w:gridCol w:w="4407"/>
    </w:tblGrid>
    <w:tr w:rsidR="00B91180">
      <w:tc>
        <w:tcPr>
          <w:tcW w:w="2084" w:type="dxa"/>
          <w:tcBorders>
            <w:top w:val="single" w:sz="6" w:space="0" w:color="auto"/>
            <w:left w:val="nil"/>
            <w:bottom w:val="nil"/>
            <w:right w:val="nil"/>
          </w:tcBorders>
        </w:tcPr>
        <w:p w:rsidR="00B91180" w:rsidRDefault="00B91180">
          <w:pPr>
            <w:pStyle w:val="Sidfot"/>
          </w:pPr>
        </w:p>
      </w:tc>
      <w:tc>
        <w:tcPr>
          <w:tcW w:w="2085" w:type="dxa"/>
          <w:tcBorders>
            <w:top w:val="single" w:sz="6" w:space="0" w:color="auto"/>
            <w:left w:val="nil"/>
            <w:bottom w:val="nil"/>
            <w:right w:val="nil"/>
          </w:tcBorders>
        </w:tcPr>
        <w:p w:rsidR="00B91180" w:rsidRDefault="00B91180">
          <w:pPr>
            <w:pStyle w:val="Sidfot"/>
          </w:pPr>
        </w:p>
        <w:p w:rsidR="00B91180" w:rsidRDefault="00B91180">
          <w:pPr>
            <w:pStyle w:val="Sidfot"/>
          </w:pPr>
        </w:p>
        <w:p w:rsidR="00B91180" w:rsidRDefault="00B91180">
          <w:pPr>
            <w:pStyle w:val="Sidfot"/>
          </w:pPr>
        </w:p>
        <w:p w:rsidR="00B91180" w:rsidRDefault="00B91180">
          <w:pPr>
            <w:pStyle w:val="Sidfot"/>
          </w:pPr>
        </w:p>
        <w:p w:rsidR="00B91180" w:rsidRDefault="00B91180">
          <w:pPr>
            <w:pStyle w:val="Sidfot"/>
          </w:pPr>
        </w:p>
      </w:tc>
      <w:tc>
        <w:tcPr>
          <w:tcW w:w="4407" w:type="dxa"/>
          <w:tcBorders>
            <w:top w:val="single" w:sz="6" w:space="0" w:color="auto"/>
            <w:left w:val="nil"/>
            <w:bottom w:val="nil"/>
            <w:right w:val="nil"/>
          </w:tcBorders>
        </w:tcPr>
        <w:p w:rsidR="00B91180" w:rsidRDefault="00B91180">
          <w:pPr>
            <w:pStyle w:val="Sidfot"/>
          </w:pPr>
          <w:r>
            <w:t>Utdragsbestyrkande</w:t>
          </w:r>
        </w:p>
      </w:tc>
    </w:tr>
  </w:tbl>
  <w:p w:rsidR="00B91180" w:rsidRPr="00F25DFA" w:rsidRDefault="00AB73BA">
    <w:pPr>
      <w:pStyle w:val="Sidfot"/>
      <w:rPr>
        <w:sz w:val="12"/>
        <w:szCs w:val="12"/>
      </w:rPr>
    </w:pPr>
    <w:r w:rsidRPr="00EC2C00">
      <w:rPr>
        <w:sz w:val="12"/>
        <w:szCs w:val="12"/>
      </w:rPr>
      <w:fldChar w:fldCharType="begin"/>
    </w:r>
    <w:r w:rsidR="00B91180" w:rsidRPr="00EC2C00">
      <w:rPr>
        <w:sz w:val="12"/>
        <w:szCs w:val="12"/>
      </w:rPr>
      <w:instrText xml:space="preserve"> FILENAME \p </w:instrText>
    </w:r>
    <w:r w:rsidRPr="00EC2C00">
      <w:rPr>
        <w:sz w:val="12"/>
        <w:szCs w:val="12"/>
      </w:rPr>
      <w:fldChar w:fldCharType="separate"/>
    </w:r>
    <w:r w:rsidR="000528FA">
      <w:rPr>
        <w:noProof/>
        <w:sz w:val="12"/>
        <w:szCs w:val="12"/>
      </w:rPr>
      <w:t>\\file01\UsersDI\his\Mina Dokument\KHR\Minnesanteckningar\2009\Minnesanteckningar_2009_01_28.docx</w:t>
    </w:r>
    <w:r w:rsidRPr="00EC2C00">
      <w:rPr>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08F" w:rsidRDefault="001C208F">
      <w:r>
        <w:separator/>
      </w:r>
    </w:p>
  </w:footnote>
  <w:footnote w:type="continuationSeparator" w:id="1">
    <w:p w:rsidR="001C208F" w:rsidRDefault="001C208F">
      <w:r>
        <w:continuationSeparator/>
      </w:r>
    </w:p>
  </w:footnote>
  <w:footnote w:id="2">
    <w:p w:rsidR="00B91180" w:rsidRDefault="00B91180" w:rsidP="003C77BE">
      <w:pPr>
        <w:pStyle w:val="Fotnotstext"/>
      </w:pPr>
      <w:r>
        <w:rPr>
          <w:rStyle w:val="Fotnotsreferens"/>
        </w:rPr>
        <w:footnoteRef/>
      </w:r>
      <w:r>
        <w:t xml:space="preserve"> LOV lagen om Fritt val inom vård och omsorg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284" w:type="dxa"/>
      <w:tblLayout w:type="fixed"/>
      <w:tblCellMar>
        <w:left w:w="70" w:type="dxa"/>
        <w:right w:w="70" w:type="dxa"/>
      </w:tblCellMar>
      <w:tblLook w:val="0000"/>
    </w:tblPr>
    <w:tblGrid>
      <w:gridCol w:w="4369"/>
      <w:gridCol w:w="4298"/>
      <w:gridCol w:w="859"/>
    </w:tblGrid>
    <w:tr w:rsidR="00B91180">
      <w:trPr>
        <w:cantSplit/>
        <w:trHeight w:val="454"/>
      </w:trPr>
      <w:tc>
        <w:tcPr>
          <w:tcW w:w="4323" w:type="dxa"/>
          <w:tcBorders>
            <w:top w:val="nil"/>
            <w:left w:val="nil"/>
            <w:bottom w:val="nil"/>
            <w:right w:val="nil"/>
          </w:tcBorders>
        </w:tcPr>
        <w:p w:rsidR="00B91180" w:rsidRDefault="00B91180" w:rsidP="0032234A">
          <w:pPr>
            <w:pStyle w:val="Rubrik1"/>
            <w:rPr>
              <w:noProof/>
              <w:sz w:val="20"/>
            </w:rPr>
          </w:pPr>
          <w:r>
            <w:t>Nacka kommun</w:t>
          </w:r>
        </w:p>
      </w:tc>
      <w:tc>
        <w:tcPr>
          <w:tcW w:w="4253" w:type="dxa"/>
          <w:tcBorders>
            <w:top w:val="nil"/>
            <w:left w:val="nil"/>
            <w:bottom w:val="nil"/>
            <w:right w:val="nil"/>
          </w:tcBorders>
        </w:tcPr>
        <w:p w:rsidR="00B91180" w:rsidRDefault="00B91180" w:rsidP="0032234A">
          <w:pPr>
            <w:pStyle w:val="Rubrik1"/>
            <w:rPr>
              <w:rStyle w:val="Sidnummer"/>
            </w:rPr>
          </w:pPr>
          <w:r>
            <w:rPr>
              <w:rStyle w:val="Sidnummer"/>
            </w:rPr>
            <w:t>Minnesanteckningar</w:t>
          </w:r>
        </w:p>
      </w:tc>
      <w:tc>
        <w:tcPr>
          <w:tcW w:w="850" w:type="dxa"/>
          <w:tcBorders>
            <w:top w:val="nil"/>
            <w:left w:val="nil"/>
            <w:bottom w:val="nil"/>
            <w:right w:val="nil"/>
          </w:tcBorders>
        </w:tcPr>
        <w:p w:rsidR="00B91180" w:rsidRDefault="00AB73BA" w:rsidP="0032234A">
          <w:pPr>
            <w:pStyle w:val="Sidhuvud"/>
            <w:tabs>
              <w:tab w:val="clear" w:pos="9072"/>
              <w:tab w:val="left" w:pos="4678"/>
              <w:tab w:val="left" w:pos="5670"/>
            </w:tabs>
            <w:jc w:val="right"/>
            <w:rPr>
              <w:rStyle w:val="Sidnummer"/>
              <w:sz w:val="20"/>
            </w:rPr>
          </w:pPr>
          <w:r>
            <w:rPr>
              <w:rStyle w:val="Sidnummer"/>
              <w:sz w:val="20"/>
            </w:rPr>
            <w:fldChar w:fldCharType="begin"/>
          </w:r>
          <w:r w:rsidR="00B91180">
            <w:rPr>
              <w:rStyle w:val="Sidnummer"/>
              <w:sz w:val="20"/>
            </w:rPr>
            <w:instrText xml:space="preserve"> PAGE </w:instrText>
          </w:r>
          <w:r>
            <w:rPr>
              <w:rStyle w:val="Sidnummer"/>
              <w:sz w:val="20"/>
            </w:rPr>
            <w:fldChar w:fldCharType="separate"/>
          </w:r>
          <w:r w:rsidR="000528FA">
            <w:rPr>
              <w:rStyle w:val="Sidnummer"/>
              <w:noProof/>
              <w:sz w:val="20"/>
            </w:rPr>
            <w:t>2</w:t>
          </w:r>
          <w:r>
            <w:rPr>
              <w:rStyle w:val="Sidnummer"/>
              <w:sz w:val="20"/>
            </w:rPr>
            <w:fldChar w:fldCharType="end"/>
          </w:r>
          <w:r w:rsidR="00B91180">
            <w:rPr>
              <w:rStyle w:val="Sidnummer"/>
              <w:sz w:val="20"/>
            </w:rPr>
            <w:t xml:space="preserve"> (</w:t>
          </w:r>
          <w:r>
            <w:rPr>
              <w:rStyle w:val="Sidnummer"/>
              <w:sz w:val="20"/>
            </w:rPr>
            <w:fldChar w:fldCharType="begin"/>
          </w:r>
          <w:r w:rsidR="00B91180">
            <w:rPr>
              <w:rStyle w:val="Sidnummer"/>
              <w:sz w:val="20"/>
            </w:rPr>
            <w:instrText xml:space="preserve"> NUMPAGES  \* LOWER </w:instrText>
          </w:r>
          <w:r>
            <w:rPr>
              <w:rStyle w:val="Sidnummer"/>
              <w:sz w:val="20"/>
            </w:rPr>
            <w:fldChar w:fldCharType="separate"/>
          </w:r>
          <w:r w:rsidR="000528FA">
            <w:rPr>
              <w:rStyle w:val="Sidnummer"/>
              <w:noProof/>
              <w:sz w:val="20"/>
            </w:rPr>
            <w:t>8</w:t>
          </w:r>
          <w:r>
            <w:rPr>
              <w:rStyle w:val="Sidnummer"/>
              <w:sz w:val="20"/>
            </w:rPr>
            <w:fldChar w:fldCharType="end"/>
          </w:r>
          <w:r w:rsidR="00B91180">
            <w:rPr>
              <w:rStyle w:val="Sidnummer"/>
              <w:sz w:val="20"/>
            </w:rPr>
            <w:t>)</w:t>
          </w:r>
        </w:p>
      </w:tc>
    </w:tr>
    <w:tr w:rsidR="00B91180">
      <w:trPr>
        <w:cantSplit/>
        <w:trHeight w:val="170"/>
      </w:trPr>
      <w:tc>
        <w:tcPr>
          <w:tcW w:w="4323" w:type="dxa"/>
          <w:tcBorders>
            <w:top w:val="nil"/>
            <w:left w:val="nil"/>
            <w:bottom w:val="nil"/>
            <w:right w:val="nil"/>
          </w:tcBorders>
        </w:tcPr>
        <w:p w:rsidR="00B91180" w:rsidRDefault="00B91180" w:rsidP="0032234A">
          <w:pPr>
            <w:pStyle w:val="Sidhuvud"/>
            <w:tabs>
              <w:tab w:val="clear" w:pos="9072"/>
              <w:tab w:val="left" w:pos="4678"/>
              <w:tab w:val="left" w:pos="5670"/>
            </w:tabs>
          </w:pPr>
        </w:p>
      </w:tc>
      <w:tc>
        <w:tcPr>
          <w:tcW w:w="5103" w:type="dxa"/>
          <w:gridSpan w:val="2"/>
          <w:tcBorders>
            <w:top w:val="nil"/>
            <w:left w:val="nil"/>
            <w:bottom w:val="nil"/>
            <w:right w:val="nil"/>
          </w:tcBorders>
        </w:tcPr>
        <w:p w:rsidR="00B91180" w:rsidRPr="00CF675C" w:rsidRDefault="00B91180" w:rsidP="0032234A">
          <w:pPr>
            <w:pStyle w:val="Rubrik3"/>
            <w:spacing w:before="0" w:after="0"/>
            <w:rPr>
              <w:rStyle w:val="Sidnummer"/>
              <w:b/>
              <w:sz w:val="20"/>
            </w:rPr>
          </w:pPr>
          <w:r w:rsidRPr="00CF675C">
            <w:rPr>
              <w:b/>
            </w:rPr>
            <w:t xml:space="preserve">Handikapprådet </w:t>
          </w:r>
        </w:p>
      </w:tc>
    </w:tr>
    <w:tr w:rsidR="00B91180">
      <w:trPr>
        <w:cantSplit/>
      </w:trPr>
      <w:tc>
        <w:tcPr>
          <w:tcW w:w="4323" w:type="dxa"/>
          <w:tcBorders>
            <w:top w:val="nil"/>
            <w:left w:val="nil"/>
            <w:bottom w:val="nil"/>
            <w:right w:val="nil"/>
          </w:tcBorders>
        </w:tcPr>
        <w:p w:rsidR="00B91180" w:rsidRDefault="00B91180" w:rsidP="0032234A">
          <w:pPr>
            <w:pStyle w:val="Rubrik3"/>
            <w:spacing w:before="0" w:after="0"/>
          </w:pPr>
        </w:p>
      </w:tc>
      <w:tc>
        <w:tcPr>
          <w:tcW w:w="5103" w:type="dxa"/>
          <w:gridSpan w:val="2"/>
          <w:tcBorders>
            <w:top w:val="nil"/>
            <w:left w:val="nil"/>
            <w:bottom w:val="nil"/>
            <w:right w:val="nil"/>
          </w:tcBorders>
        </w:tcPr>
        <w:p w:rsidR="00B91180" w:rsidRDefault="00B91180" w:rsidP="0032234A">
          <w:pPr>
            <w:rPr>
              <w:rStyle w:val="Sidnummer"/>
            </w:rPr>
          </w:pPr>
          <w:r>
            <w:rPr>
              <w:rStyle w:val="Sidnummer"/>
            </w:rPr>
            <w:t>28 januari 2009</w:t>
          </w:r>
        </w:p>
      </w:tc>
    </w:tr>
  </w:tbl>
  <w:p w:rsidR="00B91180" w:rsidRDefault="00B91180" w:rsidP="00910FD2">
    <w:pPr>
      <w:pStyle w:val="Sidhuvud"/>
      <w:tabs>
        <w:tab w:val="left" w:pos="99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284" w:type="dxa"/>
      <w:tblLayout w:type="fixed"/>
      <w:tblCellMar>
        <w:left w:w="70" w:type="dxa"/>
        <w:right w:w="70" w:type="dxa"/>
      </w:tblCellMar>
      <w:tblLook w:val="0000"/>
    </w:tblPr>
    <w:tblGrid>
      <w:gridCol w:w="4323"/>
      <w:gridCol w:w="4253"/>
      <w:gridCol w:w="950"/>
    </w:tblGrid>
    <w:tr w:rsidR="00B91180">
      <w:trPr>
        <w:cantSplit/>
        <w:trHeight w:val="454"/>
      </w:trPr>
      <w:tc>
        <w:tcPr>
          <w:tcW w:w="4323" w:type="dxa"/>
          <w:tcBorders>
            <w:top w:val="nil"/>
            <w:left w:val="nil"/>
            <w:bottom w:val="nil"/>
            <w:right w:val="nil"/>
          </w:tcBorders>
        </w:tcPr>
        <w:p w:rsidR="00B91180" w:rsidRDefault="00B91180">
          <w:pPr>
            <w:pStyle w:val="Sidhuvud"/>
            <w:tabs>
              <w:tab w:val="clear" w:pos="9072"/>
              <w:tab w:val="left" w:pos="4678"/>
              <w:tab w:val="left" w:pos="5670"/>
            </w:tabs>
            <w:rPr>
              <w:noProof/>
              <w:sz w:val="20"/>
            </w:rPr>
          </w:pPr>
          <w:r w:rsidRPr="009A51D6">
            <w:rPr>
              <w:sz w:val="20"/>
            </w:rPr>
            <w:object w:dxaOrig="1692"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36pt" o:ole="">
                <v:imagedata r:id="rId1" o:title=""/>
              </v:shape>
              <o:OLEObject Type="Embed" ProgID="Word.Picture.8" ShapeID="_x0000_i1026" DrawAspect="Content" ObjectID="_1301315531" r:id="rId2"/>
            </w:object>
          </w:r>
        </w:p>
      </w:tc>
      <w:tc>
        <w:tcPr>
          <w:tcW w:w="4253" w:type="dxa"/>
          <w:tcBorders>
            <w:top w:val="nil"/>
            <w:left w:val="nil"/>
            <w:bottom w:val="nil"/>
            <w:right w:val="nil"/>
          </w:tcBorders>
        </w:tcPr>
        <w:p w:rsidR="00B91180" w:rsidRDefault="00B91180">
          <w:pPr>
            <w:pStyle w:val="Rubrik1"/>
            <w:rPr>
              <w:rStyle w:val="Sidnummer"/>
            </w:rPr>
          </w:pPr>
          <w:bookmarkStart w:id="7" w:name="Skrivslag"/>
          <w:bookmarkEnd w:id="7"/>
          <w:r>
            <w:rPr>
              <w:rStyle w:val="Sidnummer"/>
            </w:rPr>
            <w:t>Minnesanteckningar</w:t>
          </w:r>
          <w:r>
            <w:rPr>
              <w:rStyle w:val="Sidnummer"/>
            </w:rPr>
            <w:br/>
          </w:r>
          <w:r w:rsidRPr="003B6D79">
            <w:rPr>
              <w:rStyle w:val="Sidnummer"/>
              <w:sz w:val="22"/>
              <w:szCs w:val="22"/>
            </w:rPr>
            <w:t>Handikapprådet</w:t>
          </w:r>
        </w:p>
      </w:tc>
      <w:tc>
        <w:tcPr>
          <w:tcW w:w="950" w:type="dxa"/>
          <w:tcBorders>
            <w:top w:val="nil"/>
            <w:left w:val="nil"/>
            <w:bottom w:val="nil"/>
            <w:right w:val="nil"/>
          </w:tcBorders>
        </w:tcPr>
        <w:p w:rsidR="00B91180" w:rsidRDefault="00AB73BA" w:rsidP="00BB3927">
          <w:pPr>
            <w:pStyle w:val="Sidhuvud"/>
            <w:tabs>
              <w:tab w:val="clear" w:pos="9072"/>
              <w:tab w:val="left" w:pos="4678"/>
              <w:tab w:val="left" w:pos="5670"/>
            </w:tabs>
            <w:jc w:val="right"/>
            <w:rPr>
              <w:rStyle w:val="Sidnummer"/>
              <w:sz w:val="20"/>
            </w:rPr>
          </w:pPr>
          <w:r>
            <w:rPr>
              <w:rStyle w:val="Sidnummer"/>
              <w:sz w:val="20"/>
            </w:rPr>
            <w:fldChar w:fldCharType="begin"/>
          </w:r>
          <w:r w:rsidR="00B91180">
            <w:rPr>
              <w:rStyle w:val="Sidnummer"/>
              <w:sz w:val="20"/>
            </w:rPr>
            <w:instrText xml:space="preserve"> PAGE </w:instrText>
          </w:r>
          <w:r>
            <w:rPr>
              <w:rStyle w:val="Sidnummer"/>
              <w:sz w:val="20"/>
            </w:rPr>
            <w:fldChar w:fldCharType="separate"/>
          </w:r>
          <w:r w:rsidR="000528FA">
            <w:rPr>
              <w:rStyle w:val="Sidnummer"/>
              <w:noProof/>
              <w:sz w:val="20"/>
            </w:rPr>
            <w:t>1</w:t>
          </w:r>
          <w:r>
            <w:rPr>
              <w:rStyle w:val="Sidnummer"/>
              <w:sz w:val="20"/>
            </w:rPr>
            <w:fldChar w:fldCharType="end"/>
          </w:r>
          <w:r w:rsidR="00B91180">
            <w:rPr>
              <w:rStyle w:val="Sidnummer"/>
              <w:sz w:val="20"/>
            </w:rPr>
            <w:t xml:space="preserve"> (</w:t>
          </w:r>
          <w:r>
            <w:rPr>
              <w:rStyle w:val="Sidnummer"/>
              <w:sz w:val="20"/>
            </w:rPr>
            <w:fldChar w:fldCharType="begin"/>
          </w:r>
          <w:r w:rsidR="00B91180">
            <w:rPr>
              <w:rStyle w:val="Sidnummer"/>
              <w:sz w:val="20"/>
            </w:rPr>
            <w:instrText xml:space="preserve"> NUMPAGES  \* LOWER </w:instrText>
          </w:r>
          <w:r>
            <w:rPr>
              <w:rStyle w:val="Sidnummer"/>
              <w:sz w:val="20"/>
            </w:rPr>
            <w:fldChar w:fldCharType="separate"/>
          </w:r>
          <w:r w:rsidR="000528FA">
            <w:rPr>
              <w:rStyle w:val="Sidnummer"/>
              <w:noProof/>
              <w:sz w:val="20"/>
            </w:rPr>
            <w:t>8</w:t>
          </w:r>
          <w:r>
            <w:rPr>
              <w:rStyle w:val="Sidnummer"/>
              <w:sz w:val="20"/>
            </w:rPr>
            <w:fldChar w:fldCharType="end"/>
          </w:r>
          <w:r w:rsidR="00B91180">
            <w:rPr>
              <w:rStyle w:val="Sidnummer"/>
              <w:sz w:val="20"/>
            </w:rPr>
            <w:t>)</w:t>
          </w:r>
        </w:p>
      </w:tc>
    </w:tr>
    <w:tr w:rsidR="00B91180">
      <w:trPr>
        <w:cantSplit/>
        <w:trHeight w:val="170"/>
      </w:trPr>
      <w:tc>
        <w:tcPr>
          <w:tcW w:w="4323" w:type="dxa"/>
          <w:tcBorders>
            <w:top w:val="nil"/>
            <w:left w:val="nil"/>
            <w:bottom w:val="nil"/>
            <w:right w:val="nil"/>
          </w:tcBorders>
        </w:tcPr>
        <w:p w:rsidR="00B91180" w:rsidRDefault="00B91180">
          <w:pPr>
            <w:pStyle w:val="Sidhuvud"/>
            <w:tabs>
              <w:tab w:val="clear" w:pos="9072"/>
              <w:tab w:val="left" w:pos="4678"/>
              <w:tab w:val="left" w:pos="5670"/>
            </w:tabs>
          </w:pPr>
        </w:p>
      </w:tc>
      <w:tc>
        <w:tcPr>
          <w:tcW w:w="5203" w:type="dxa"/>
          <w:gridSpan w:val="2"/>
          <w:tcBorders>
            <w:top w:val="nil"/>
            <w:left w:val="nil"/>
            <w:bottom w:val="nil"/>
            <w:right w:val="nil"/>
          </w:tcBorders>
        </w:tcPr>
        <w:p w:rsidR="00B91180" w:rsidRPr="00CF675C" w:rsidRDefault="00B91180">
          <w:pPr>
            <w:pStyle w:val="Rubrik3"/>
            <w:rPr>
              <w:rStyle w:val="Sidnummer"/>
              <w:b/>
              <w:sz w:val="20"/>
            </w:rPr>
          </w:pPr>
          <w:r>
            <w:rPr>
              <w:rStyle w:val="Sidnummer"/>
            </w:rPr>
            <w:t>28 januari 2009</w:t>
          </w:r>
        </w:p>
      </w:tc>
    </w:tr>
  </w:tbl>
  <w:p w:rsidR="00B91180" w:rsidRDefault="00B9118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B3C"/>
    <w:multiLevelType w:val="hybridMultilevel"/>
    <w:tmpl w:val="B248FD58"/>
    <w:lvl w:ilvl="0" w:tplc="041D000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03E06753"/>
    <w:multiLevelType w:val="hybridMultilevel"/>
    <w:tmpl w:val="6416FE42"/>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068C6004"/>
    <w:multiLevelType w:val="hybridMultilevel"/>
    <w:tmpl w:val="72640038"/>
    <w:lvl w:ilvl="0" w:tplc="6D12D27C">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074F03BE"/>
    <w:multiLevelType w:val="hybridMultilevel"/>
    <w:tmpl w:val="FDA68912"/>
    <w:lvl w:ilvl="0" w:tplc="53A44BCA">
      <w:start w:val="6"/>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4">
    <w:nsid w:val="08665DB0"/>
    <w:multiLevelType w:val="multilevel"/>
    <w:tmpl w:val="0A083F6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F6411C"/>
    <w:multiLevelType w:val="hybridMultilevel"/>
    <w:tmpl w:val="0A8287AC"/>
    <w:lvl w:ilvl="0" w:tplc="D8525C5A">
      <w:start w:val="1"/>
      <w:numFmt w:val="decimal"/>
      <w:lvlText w:val="%1."/>
      <w:lvlJc w:val="left"/>
      <w:pPr>
        <w:tabs>
          <w:tab w:val="num" w:pos="720"/>
        </w:tabs>
        <w:ind w:left="720" w:hanging="60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0DDE300A"/>
    <w:multiLevelType w:val="hybridMultilevel"/>
    <w:tmpl w:val="557E139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nsid w:val="110C3D89"/>
    <w:multiLevelType w:val="hybridMultilevel"/>
    <w:tmpl w:val="5016BE6E"/>
    <w:lvl w:ilvl="0" w:tplc="55CE2ECA">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133D40E6"/>
    <w:multiLevelType w:val="hybridMultilevel"/>
    <w:tmpl w:val="E67A9CFC"/>
    <w:lvl w:ilvl="0" w:tplc="041D000F">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1A241802"/>
    <w:multiLevelType w:val="multilevel"/>
    <w:tmpl w:val="B12A0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9044C6"/>
    <w:multiLevelType w:val="hybridMultilevel"/>
    <w:tmpl w:val="0F92B322"/>
    <w:lvl w:ilvl="0" w:tplc="C8E2400E">
      <w:start w:val="1"/>
      <w:numFmt w:val="decimal"/>
      <w:pStyle w:val="Rubrik2"/>
      <w:lvlText w:val="%1."/>
      <w:lvlJc w:val="left"/>
      <w:pPr>
        <w:tabs>
          <w:tab w:val="num" w:pos="663"/>
        </w:tabs>
        <w:ind w:left="663" w:hanging="663"/>
      </w:pPr>
      <w:rPr>
        <w:rFonts w:hint="default"/>
      </w:rPr>
    </w:lvl>
    <w:lvl w:ilvl="1" w:tplc="041D0001">
      <w:start w:val="1"/>
      <w:numFmt w:val="bullet"/>
      <w:lvlText w:val=""/>
      <w:lvlJc w:val="left"/>
      <w:pPr>
        <w:tabs>
          <w:tab w:val="num" w:pos="1383"/>
        </w:tabs>
        <w:ind w:left="1383" w:hanging="360"/>
      </w:pPr>
      <w:rPr>
        <w:rFonts w:ascii="Symbol" w:hAnsi="Symbol"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1">
    <w:nsid w:val="2A65159B"/>
    <w:multiLevelType w:val="hybridMultilevel"/>
    <w:tmpl w:val="0A083F60"/>
    <w:lvl w:ilvl="0" w:tplc="B04862DE">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3074B7"/>
    <w:multiLevelType w:val="hybridMultilevel"/>
    <w:tmpl w:val="0BE0ECC0"/>
    <w:lvl w:ilvl="0" w:tplc="D1DC96BA">
      <w:start w:val="5"/>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nsid w:val="356C279F"/>
    <w:multiLevelType w:val="hybridMultilevel"/>
    <w:tmpl w:val="83DAB6A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30273C5"/>
    <w:multiLevelType w:val="hybridMultilevel"/>
    <w:tmpl w:val="0728F16E"/>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5">
    <w:nsid w:val="466B4D54"/>
    <w:multiLevelType w:val="hybridMultilevel"/>
    <w:tmpl w:val="8914646C"/>
    <w:lvl w:ilvl="0" w:tplc="041D0001">
      <w:start w:val="1"/>
      <w:numFmt w:val="bullet"/>
      <w:lvlText w:val=""/>
      <w:lvlJc w:val="left"/>
      <w:pPr>
        <w:tabs>
          <w:tab w:val="num" w:pos="417"/>
        </w:tabs>
        <w:ind w:left="417" w:hanging="360"/>
      </w:pPr>
      <w:rPr>
        <w:rFonts w:ascii="Symbol" w:hAnsi="Symbol"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nsid w:val="4A3E5E9D"/>
    <w:multiLevelType w:val="hybridMultilevel"/>
    <w:tmpl w:val="F274D720"/>
    <w:lvl w:ilvl="0" w:tplc="E86C23EA">
      <w:start w:val="1"/>
      <w:numFmt w:val="decimal"/>
      <w:lvlText w:val="%1."/>
      <w:lvlJc w:val="left"/>
      <w:pPr>
        <w:tabs>
          <w:tab w:val="num" w:pos="417"/>
        </w:tabs>
        <w:ind w:left="417" w:hanging="41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nsid w:val="4EA853C7"/>
    <w:multiLevelType w:val="hybridMultilevel"/>
    <w:tmpl w:val="9C0C03B4"/>
    <w:lvl w:ilvl="0" w:tplc="041D000F">
      <w:start w:val="1"/>
      <w:numFmt w:val="decimal"/>
      <w:lvlText w:val="%1."/>
      <w:lvlJc w:val="left"/>
      <w:pPr>
        <w:tabs>
          <w:tab w:val="num" w:pos="663"/>
        </w:tabs>
        <w:ind w:left="663" w:hanging="663"/>
      </w:pPr>
      <w:rPr>
        <w:rFonts w:hint="default"/>
      </w:rPr>
    </w:lvl>
    <w:lvl w:ilvl="1" w:tplc="041D0001">
      <w:start w:val="1"/>
      <w:numFmt w:val="bullet"/>
      <w:lvlText w:val=""/>
      <w:lvlJc w:val="left"/>
      <w:pPr>
        <w:tabs>
          <w:tab w:val="num" w:pos="1383"/>
        </w:tabs>
        <w:ind w:left="1383" w:hanging="360"/>
      </w:pPr>
      <w:rPr>
        <w:rFonts w:ascii="Symbol" w:hAnsi="Symbol"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8">
    <w:nsid w:val="58213B26"/>
    <w:multiLevelType w:val="hybridMultilevel"/>
    <w:tmpl w:val="B12A0E4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5BC43593"/>
    <w:multiLevelType w:val="hybridMultilevel"/>
    <w:tmpl w:val="20D86A06"/>
    <w:lvl w:ilvl="0" w:tplc="041D0001">
      <w:start w:val="1"/>
      <w:numFmt w:val="bullet"/>
      <w:lvlText w:val=""/>
      <w:lvlJc w:val="left"/>
      <w:pPr>
        <w:ind w:left="417" w:hanging="360"/>
      </w:pPr>
      <w:rPr>
        <w:rFonts w:ascii="Symbol" w:hAnsi="Symbol" w:hint="default"/>
      </w:rPr>
    </w:lvl>
    <w:lvl w:ilvl="1" w:tplc="041D0003" w:tentative="1">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0">
    <w:nsid w:val="625D550A"/>
    <w:multiLevelType w:val="hybridMultilevel"/>
    <w:tmpl w:val="455E8EB6"/>
    <w:lvl w:ilvl="0" w:tplc="18F0F4C2">
      <w:start w:val="1"/>
      <w:numFmt w:val="decimal"/>
      <w:lvlText w:val="%1."/>
      <w:lvlJc w:val="left"/>
      <w:pPr>
        <w:tabs>
          <w:tab w:val="num" w:pos="502"/>
        </w:tabs>
        <w:ind w:left="502" w:hanging="360"/>
      </w:pPr>
      <w:rPr>
        <w:rFonts w:hint="default"/>
      </w:rPr>
    </w:lvl>
    <w:lvl w:ilvl="1" w:tplc="041D0019" w:tentative="1">
      <w:start w:val="1"/>
      <w:numFmt w:val="lowerLetter"/>
      <w:lvlText w:val="%2."/>
      <w:lvlJc w:val="left"/>
      <w:pPr>
        <w:tabs>
          <w:tab w:val="num" w:pos="1222"/>
        </w:tabs>
        <w:ind w:left="1222" w:hanging="360"/>
      </w:pPr>
    </w:lvl>
    <w:lvl w:ilvl="2" w:tplc="041D001B" w:tentative="1">
      <w:start w:val="1"/>
      <w:numFmt w:val="lowerRoman"/>
      <w:lvlText w:val="%3."/>
      <w:lvlJc w:val="right"/>
      <w:pPr>
        <w:tabs>
          <w:tab w:val="num" w:pos="1942"/>
        </w:tabs>
        <w:ind w:left="1942" w:hanging="180"/>
      </w:pPr>
    </w:lvl>
    <w:lvl w:ilvl="3" w:tplc="041D000F" w:tentative="1">
      <w:start w:val="1"/>
      <w:numFmt w:val="decimal"/>
      <w:lvlText w:val="%4."/>
      <w:lvlJc w:val="left"/>
      <w:pPr>
        <w:tabs>
          <w:tab w:val="num" w:pos="2662"/>
        </w:tabs>
        <w:ind w:left="2662" w:hanging="360"/>
      </w:pPr>
    </w:lvl>
    <w:lvl w:ilvl="4" w:tplc="041D0019" w:tentative="1">
      <w:start w:val="1"/>
      <w:numFmt w:val="lowerLetter"/>
      <w:lvlText w:val="%5."/>
      <w:lvlJc w:val="left"/>
      <w:pPr>
        <w:tabs>
          <w:tab w:val="num" w:pos="3382"/>
        </w:tabs>
        <w:ind w:left="3382" w:hanging="360"/>
      </w:pPr>
    </w:lvl>
    <w:lvl w:ilvl="5" w:tplc="041D001B" w:tentative="1">
      <w:start w:val="1"/>
      <w:numFmt w:val="lowerRoman"/>
      <w:lvlText w:val="%6."/>
      <w:lvlJc w:val="right"/>
      <w:pPr>
        <w:tabs>
          <w:tab w:val="num" w:pos="4102"/>
        </w:tabs>
        <w:ind w:left="4102" w:hanging="180"/>
      </w:pPr>
    </w:lvl>
    <w:lvl w:ilvl="6" w:tplc="041D000F" w:tentative="1">
      <w:start w:val="1"/>
      <w:numFmt w:val="decimal"/>
      <w:lvlText w:val="%7."/>
      <w:lvlJc w:val="left"/>
      <w:pPr>
        <w:tabs>
          <w:tab w:val="num" w:pos="4822"/>
        </w:tabs>
        <w:ind w:left="4822" w:hanging="360"/>
      </w:pPr>
    </w:lvl>
    <w:lvl w:ilvl="7" w:tplc="041D0019" w:tentative="1">
      <w:start w:val="1"/>
      <w:numFmt w:val="lowerLetter"/>
      <w:lvlText w:val="%8."/>
      <w:lvlJc w:val="left"/>
      <w:pPr>
        <w:tabs>
          <w:tab w:val="num" w:pos="5542"/>
        </w:tabs>
        <w:ind w:left="5542" w:hanging="360"/>
      </w:pPr>
    </w:lvl>
    <w:lvl w:ilvl="8" w:tplc="041D001B" w:tentative="1">
      <w:start w:val="1"/>
      <w:numFmt w:val="lowerRoman"/>
      <w:lvlText w:val="%9."/>
      <w:lvlJc w:val="right"/>
      <w:pPr>
        <w:tabs>
          <w:tab w:val="num" w:pos="6262"/>
        </w:tabs>
        <w:ind w:left="6262" w:hanging="180"/>
      </w:pPr>
    </w:lvl>
  </w:abstractNum>
  <w:abstractNum w:abstractNumId="21">
    <w:nsid w:val="69EB2F18"/>
    <w:multiLevelType w:val="hybridMultilevel"/>
    <w:tmpl w:val="B928A2E4"/>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6AED4CD4"/>
    <w:multiLevelType w:val="hybridMultilevel"/>
    <w:tmpl w:val="5958FA00"/>
    <w:lvl w:ilvl="0" w:tplc="8708B074">
      <w:start w:val="4"/>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nsid w:val="7F871FB4"/>
    <w:multiLevelType w:val="hybridMultilevel"/>
    <w:tmpl w:val="EA8A3582"/>
    <w:lvl w:ilvl="0" w:tplc="6A00185A">
      <w:start w:val="1"/>
      <w:numFmt w:val="bullet"/>
      <w:lvlText w:val=""/>
      <w:lvlJc w:val="left"/>
      <w:pPr>
        <w:tabs>
          <w:tab w:val="num" w:pos="360"/>
        </w:tabs>
        <w:ind w:left="360" w:hanging="360"/>
      </w:pPr>
      <w:rPr>
        <w:rFonts w:ascii="Wingdings" w:hAnsi="Wingdings"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22"/>
  </w:num>
  <w:num w:numId="4">
    <w:abstractNumId w:val="23"/>
  </w:num>
  <w:num w:numId="5">
    <w:abstractNumId w:val="6"/>
  </w:num>
  <w:num w:numId="6">
    <w:abstractNumId w:val="10"/>
  </w:num>
  <w:num w:numId="7">
    <w:abstractNumId w:val="3"/>
  </w:num>
  <w:num w:numId="8">
    <w:abstractNumId w:val="13"/>
  </w:num>
  <w:num w:numId="9">
    <w:abstractNumId w:val="15"/>
  </w:num>
  <w:num w:numId="10">
    <w:abstractNumId w:val="5"/>
  </w:num>
  <w:num w:numId="11">
    <w:abstractNumId w:val="11"/>
  </w:num>
  <w:num w:numId="12">
    <w:abstractNumId w:val="4"/>
  </w:num>
  <w:num w:numId="13">
    <w:abstractNumId w:val="21"/>
  </w:num>
  <w:num w:numId="14">
    <w:abstractNumId w:val="18"/>
  </w:num>
  <w:num w:numId="15">
    <w:abstractNumId w:val="9"/>
  </w:num>
  <w:num w:numId="16">
    <w:abstractNumId w:val="16"/>
  </w:num>
  <w:num w:numId="17">
    <w:abstractNumId w:val="1"/>
  </w:num>
  <w:num w:numId="18">
    <w:abstractNumId w:val="20"/>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19"/>
  </w:num>
  <w:num w:numId="23">
    <w:abstractNumId w:val="10"/>
    <w:lvlOverride w:ilvl="0">
      <w:startOverride w:val="1"/>
    </w:lvlOverride>
  </w:num>
  <w:num w:numId="24">
    <w:abstractNumId w:val="10"/>
  </w:num>
  <w:num w:numId="25">
    <w:abstractNumId w:val="8"/>
  </w:num>
  <w:num w:numId="26">
    <w:abstractNumId w:val="10"/>
    <w:lvlOverride w:ilvl="0">
      <w:startOverride w:val="1"/>
    </w:lvlOverride>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3969"/>
  <w:autoHyphenation/>
  <w:hyphenationZone w:val="284"/>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70"/>
  </w:hdrShapeDefaults>
  <w:footnotePr>
    <w:footnote w:id="0"/>
    <w:footnote w:id="1"/>
  </w:footnotePr>
  <w:endnotePr>
    <w:endnote w:id="0"/>
    <w:endnote w:id="1"/>
  </w:endnotePr>
  <w:compat/>
  <w:rsids>
    <w:rsidRoot w:val="00F21F32"/>
    <w:rsid w:val="00001D9B"/>
    <w:rsid w:val="00007F9A"/>
    <w:rsid w:val="0001205F"/>
    <w:rsid w:val="000137FC"/>
    <w:rsid w:val="00026289"/>
    <w:rsid w:val="000329EF"/>
    <w:rsid w:val="00035910"/>
    <w:rsid w:val="0004160B"/>
    <w:rsid w:val="00041CE0"/>
    <w:rsid w:val="000528FA"/>
    <w:rsid w:val="000542E3"/>
    <w:rsid w:val="000554CD"/>
    <w:rsid w:val="00057F33"/>
    <w:rsid w:val="000601CD"/>
    <w:rsid w:val="00065491"/>
    <w:rsid w:val="000719D8"/>
    <w:rsid w:val="00071EE4"/>
    <w:rsid w:val="00073FAC"/>
    <w:rsid w:val="00077CA0"/>
    <w:rsid w:val="0008010D"/>
    <w:rsid w:val="00080D27"/>
    <w:rsid w:val="0008203E"/>
    <w:rsid w:val="00083C02"/>
    <w:rsid w:val="00087FBF"/>
    <w:rsid w:val="00092002"/>
    <w:rsid w:val="00092542"/>
    <w:rsid w:val="00094336"/>
    <w:rsid w:val="000A2539"/>
    <w:rsid w:val="000A3A08"/>
    <w:rsid w:val="000B4EE3"/>
    <w:rsid w:val="000B784D"/>
    <w:rsid w:val="000C2813"/>
    <w:rsid w:val="000C2D5F"/>
    <w:rsid w:val="000C4821"/>
    <w:rsid w:val="000E12B2"/>
    <w:rsid w:val="000E2187"/>
    <w:rsid w:val="000E76F8"/>
    <w:rsid w:val="000F12F8"/>
    <w:rsid w:val="000F4E72"/>
    <w:rsid w:val="00110A04"/>
    <w:rsid w:val="00111575"/>
    <w:rsid w:val="00111FD0"/>
    <w:rsid w:val="001133FC"/>
    <w:rsid w:val="00114B58"/>
    <w:rsid w:val="00114DA8"/>
    <w:rsid w:val="00124F74"/>
    <w:rsid w:val="0012734E"/>
    <w:rsid w:val="001276B0"/>
    <w:rsid w:val="001300C8"/>
    <w:rsid w:val="001312E8"/>
    <w:rsid w:val="001344EA"/>
    <w:rsid w:val="0014065F"/>
    <w:rsid w:val="001503CD"/>
    <w:rsid w:val="0015159C"/>
    <w:rsid w:val="00154B5A"/>
    <w:rsid w:val="001554D4"/>
    <w:rsid w:val="00160C68"/>
    <w:rsid w:val="00170009"/>
    <w:rsid w:val="001720A0"/>
    <w:rsid w:val="00174FF8"/>
    <w:rsid w:val="0017747B"/>
    <w:rsid w:val="001833AA"/>
    <w:rsid w:val="00183A11"/>
    <w:rsid w:val="0018611D"/>
    <w:rsid w:val="00194038"/>
    <w:rsid w:val="00197A53"/>
    <w:rsid w:val="001B0B28"/>
    <w:rsid w:val="001B3193"/>
    <w:rsid w:val="001B4C10"/>
    <w:rsid w:val="001C0E47"/>
    <w:rsid w:val="001C1C2E"/>
    <w:rsid w:val="001C208F"/>
    <w:rsid w:val="001C7DA8"/>
    <w:rsid w:val="001D2F75"/>
    <w:rsid w:val="001D4E1B"/>
    <w:rsid w:val="001F35EC"/>
    <w:rsid w:val="001F3693"/>
    <w:rsid w:val="001F4CB2"/>
    <w:rsid w:val="00200590"/>
    <w:rsid w:val="002005F6"/>
    <w:rsid w:val="0020179C"/>
    <w:rsid w:val="0020582A"/>
    <w:rsid w:val="002214F7"/>
    <w:rsid w:val="00222768"/>
    <w:rsid w:val="00223F4D"/>
    <w:rsid w:val="0023213D"/>
    <w:rsid w:val="00232C61"/>
    <w:rsid w:val="00235CD2"/>
    <w:rsid w:val="00240061"/>
    <w:rsid w:val="00240CE2"/>
    <w:rsid w:val="00242250"/>
    <w:rsid w:val="002457C7"/>
    <w:rsid w:val="00247472"/>
    <w:rsid w:val="0025219E"/>
    <w:rsid w:val="002535D2"/>
    <w:rsid w:val="00254A22"/>
    <w:rsid w:val="002668EF"/>
    <w:rsid w:val="00275017"/>
    <w:rsid w:val="002768CE"/>
    <w:rsid w:val="00286307"/>
    <w:rsid w:val="002930BE"/>
    <w:rsid w:val="0029325F"/>
    <w:rsid w:val="002956D0"/>
    <w:rsid w:val="002A27BC"/>
    <w:rsid w:val="002A5CBD"/>
    <w:rsid w:val="002A5CF3"/>
    <w:rsid w:val="002A791E"/>
    <w:rsid w:val="002B1B83"/>
    <w:rsid w:val="002B4D71"/>
    <w:rsid w:val="002D24D5"/>
    <w:rsid w:val="002D5E22"/>
    <w:rsid w:val="002D70EF"/>
    <w:rsid w:val="002D74CD"/>
    <w:rsid w:val="002E0815"/>
    <w:rsid w:val="002E74C6"/>
    <w:rsid w:val="002F5374"/>
    <w:rsid w:val="002F7647"/>
    <w:rsid w:val="0030037E"/>
    <w:rsid w:val="003073B8"/>
    <w:rsid w:val="0032234A"/>
    <w:rsid w:val="00325BE8"/>
    <w:rsid w:val="00326989"/>
    <w:rsid w:val="00331ED3"/>
    <w:rsid w:val="003470AB"/>
    <w:rsid w:val="003543DA"/>
    <w:rsid w:val="00354F3F"/>
    <w:rsid w:val="003708A4"/>
    <w:rsid w:val="00372A7E"/>
    <w:rsid w:val="00382666"/>
    <w:rsid w:val="003831EC"/>
    <w:rsid w:val="003854BF"/>
    <w:rsid w:val="00386529"/>
    <w:rsid w:val="00392677"/>
    <w:rsid w:val="00392DB0"/>
    <w:rsid w:val="003A27AD"/>
    <w:rsid w:val="003A4657"/>
    <w:rsid w:val="003A547F"/>
    <w:rsid w:val="003B6D79"/>
    <w:rsid w:val="003B7EA3"/>
    <w:rsid w:val="003C5D03"/>
    <w:rsid w:val="003C77BE"/>
    <w:rsid w:val="003D25B2"/>
    <w:rsid w:val="003D3264"/>
    <w:rsid w:val="003D487E"/>
    <w:rsid w:val="003E011B"/>
    <w:rsid w:val="003E318F"/>
    <w:rsid w:val="003E32B0"/>
    <w:rsid w:val="003E5004"/>
    <w:rsid w:val="0040754D"/>
    <w:rsid w:val="004108C4"/>
    <w:rsid w:val="0041130B"/>
    <w:rsid w:val="0041470A"/>
    <w:rsid w:val="004163B3"/>
    <w:rsid w:val="0042010B"/>
    <w:rsid w:val="00424ABA"/>
    <w:rsid w:val="00425BC4"/>
    <w:rsid w:val="00427DD7"/>
    <w:rsid w:val="00431725"/>
    <w:rsid w:val="00433A13"/>
    <w:rsid w:val="00442584"/>
    <w:rsid w:val="00444595"/>
    <w:rsid w:val="00446BD7"/>
    <w:rsid w:val="0045462B"/>
    <w:rsid w:val="00457131"/>
    <w:rsid w:val="004602EA"/>
    <w:rsid w:val="0046308B"/>
    <w:rsid w:val="00474EEC"/>
    <w:rsid w:val="004819AA"/>
    <w:rsid w:val="00486E0A"/>
    <w:rsid w:val="00487680"/>
    <w:rsid w:val="00487729"/>
    <w:rsid w:val="0049259E"/>
    <w:rsid w:val="004937ED"/>
    <w:rsid w:val="00496C6D"/>
    <w:rsid w:val="004A2341"/>
    <w:rsid w:val="004A312A"/>
    <w:rsid w:val="004A5C16"/>
    <w:rsid w:val="004B313F"/>
    <w:rsid w:val="004B655F"/>
    <w:rsid w:val="004B6A23"/>
    <w:rsid w:val="004B77AB"/>
    <w:rsid w:val="004C0784"/>
    <w:rsid w:val="004C13E1"/>
    <w:rsid w:val="004E1575"/>
    <w:rsid w:val="004E2717"/>
    <w:rsid w:val="004E2CDD"/>
    <w:rsid w:val="004E64D7"/>
    <w:rsid w:val="004E751D"/>
    <w:rsid w:val="004E7E17"/>
    <w:rsid w:val="004F05BC"/>
    <w:rsid w:val="004F118A"/>
    <w:rsid w:val="004F18A3"/>
    <w:rsid w:val="004F19FD"/>
    <w:rsid w:val="004F5A0E"/>
    <w:rsid w:val="004F5D95"/>
    <w:rsid w:val="004F7E47"/>
    <w:rsid w:val="005121AE"/>
    <w:rsid w:val="005125E2"/>
    <w:rsid w:val="00512639"/>
    <w:rsid w:val="005146F4"/>
    <w:rsid w:val="0051666D"/>
    <w:rsid w:val="00521F66"/>
    <w:rsid w:val="00522EC7"/>
    <w:rsid w:val="00530573"/>
    <w:rsid w:val="005312D9"/>
    <w:rsid w:val="00535327"/>
    <w:rsid w:val="005366D2"/>
    <w:rsid w:val="005366EC"/>
    <w:rsid w:val="00536C4C"/>
    <w:rsid w:val="005439EF"/>
    <w:rsid w:val="00554AC1"/>
    <w:rsid w:val="0055733D"/>
    <w:rsid w:val="00560042"/>
    <w:rsid w:val="00562D9D"/>
    <w:rsid w:val="00563FFE"/>
    <w:rsid w:val="00567655"/>
    <w:rsid w:val="00567C25"/>
    <w:rsid w:val="00570188"/>
    <w:rsid w:val="0057040A"/>
    <w:rsid w:val="005813BE"/>
    <w:rsid w:val="005826D7"/>
    <w:rsid w:val="00584AE7"/>
    <w:rsid w:val="00584B02"/>
    <w:rsid w:val="00587E4B"/>
    <w:rsid w:val="005939D9"/>
    <w:rsid w:val="005966C5"/>
    <w:rsid w:val="005A0E86"/>
    <w:rsid w:val="005C7802"/>
    <w:rsid w:val="005D0A1F"/>
    <w:rsid w:val="005D5B84"/>
    <w:rsid w:val="005E036D"/>
    <w:rsid w:val="005E1316"/>
    <w:rsid w:val="005E64AF"/>
    <w:rsid w:val="005E6529"/>
    <w:rsid w:val="005E73FC"/>
    <w:rsid w:val="005F13DF"/>
    <w:rsid w:val="005F42FE"/>
    <w:rsid w:val="005F710E"/>
    <w:rsid w:val="00603D4F"/>
    <w:rsid w:val="00603F12"/>
    <w:rsid w:val="0060748F"/>
    <w:rsid w:val="006200E5"/>
    <w:rsid w:val="006209E5"/>
    <w:rsid w:val="00623691"/>
    <w:rsid w:val="00624E1F"/>
    <w:rsid w:val="00625EAB"/>
    <w:rsid w:val="0062731E"/>
    <w:rsid w:val="00632EDE"/>
    <w:rsid w:val="00635B69"/>
    <w:rsid w:val="00643973"/>
    <w:rsid w:val="006453F6"/>
    <w:rsid w:val="00647219"/>
    <w:rsid w:val="006478CC"/>
    <w:rsid w:val="006559AC"/>
    <w:rsid w:val="00657392"/>
    <w:rsid w:val="00663A69"/>
    <w:rsid w:val="00674D30"/>
    <w:rsid w:val="00677A4D"/>
    <w:rsid w:val="0068138B"/>
    <w:rsid w:val="00691113"/>
    <w:rsid w:val="006924FA"/>
    <w:rsid w:val="006A0A69"/>
    <w:rsid w:val="006A5D4D"/>
    <w:rsid w:val="006B0C9B"/>
    <w:rsid w:val="006B1D04"/>
    <w:rsid w:val="006B3C6E"/>
    <w:rsid w:val="006C07D4"/>
    <w:rsid w:val="006C2E2D"/>
    <w:rsid w:val="006C2F2F"/>
    <w:rsid w:val="006C5953"/>
    <w:rsid w:val="006D54F9"/>
    <w:rsid w:val="006E0EF8"/>
    <w:rsid w:val="006E705C"/>
    <w:rsid w:val="006F1662"/>
    <w:rsid w:val="006F6651"/>
    <w:rsid w:val="0070199A"/>
    <w:rsid w:val="00703A4E"/>
    <w:rsid w:val="007071D4"/>
    <w:rsid w:val="0071476E"/>
    <w:rsid w:val="0071761C"/>
    <w:rsid w:val="00730293"/>
    <w:rsid w:val="00732ECB"/>
    <w:rsid w:val="00732F58"/>
    <w:rsid w:val="007374D2"/>
    <w:rsid w:val="00750BB0"/>
    <w:rsid w:val="00754277"/>
    <w:rsid w:val="0075767D"/>
    <w:rsid w:val="00761E6F"/>
    <w:rsid w:val="007639A2"/>
    <w:rsid w:val="00771377"/>
    <w:rsid w:val="00773313"/>
    <w:rsid w:val="00774779"/>
    <w:rsid w:val="007757CA"/>
    <w:rsid w:val="00775FEC"/>
    <w:rsid w:val="00776FC1"/>
    <w:rsid w:val="00786037"/>
    <w:rsid w:val="007868AA"/>
    <w:rsid w:val="007907B9"/>
    <w:rsid w:val="00791E08"/>
    <w:rsid w:val="0079318C"/>
    <w:rsid w:val="00795805"/>
    <w:rsid w:val="00796DAD"/>
    <w:rsid w:val="00797408"/>
    <w:rsid w:val="007A2044"/>
    <w:rsid w:val="007A4B63"/>
    <w:rsid w:val="007A688D"/>
    <w:rsid w:val="007B1CB2"/>
    <w:rsid w:val="007B1FC7"/>
    <w:rsid w:val="007C10D3"/>
    <w:rsid w:val="007C158C"/>
    <w:rsid w:val="007C61AB"/>
    <w:rsid w:val="007D03AE"/>
    <w:rsid w:val="007D4EE3"/>
    <w:rsid w:val="007D6871"/>
    <w:rsid w:val="007E1EB4"/>
    <w:rsid w:val="007E2BD3"/>
    <w:rsid w:val="007E4D6A"/>
    <w:rsid w:val="007F6DB8"/>
    <w:rsid w:val="00800F71"/>
    <w:rsid w:val="0080701B"/>
    <w:rsid w:val="00814E30"/>
    <w:rsid w:val="0081786D"/>
    <w:rsid w:val="008201DB"/>
    <w:rsid w:val="00821F88"/>
    <w:rsid w:val="0082299B"/>
    <w:rsid w:val="00823969"/>
    <w:rsid w:val="00825896"/>
    <w:rsid w:val="00825E8B"/>
    <w:rsid w:val="00827EE0"/>
    <w:rsid w:val="008319A4"/>
    <w:rsid w:val="0083385D"/>
    <w:rsid w:val="00836D77"/>
    <w:rsid w:val="0083716B"/>
    <w:rsid w:val="00842A94"/>
    <w:rsid w:val="008458D6"/>
    <w:rsid w:val="00847824"/>
    <w:rsid w:val="00847A0E"/>
    <w:rsid w:val="00857D0C"/>
    <w:rsid w:val="00860D8D"/>
    <w:rsid w:val="00866B80"/>
    <w:rsid w:val="00867BF4"/>
    <w:rsid w:val="00874897"/>
    <w:rsid w:val="008759AB"/>
    <w:rsid w:val="008774BB"/>
    <w:rsid w:val="008834A3"/>
    <w:rsid w:val="008867B9"/>
    <w:rsid w:val="0089092A"/>
    <w:rsid w:val="00896F58"/>
    <w:rsid w:val="008A7DEE"/>
    <w:rsid w:val="008B3CA3"/>
    <w:rsid w:val="008B470D"/>
    <w:rsid w:val="008B4968"/>
    <w:rsid w:val="008D0295"/>
    <w:rsid w:val="008D0677"/>
    <w:rsid w:val="008D545D"/>
    <w:rsid w:val="008E07A1"/>
    <w:rsid w:val="008E47E4"/>
    <w:rsid w:val="008E5766"/>
    <w:rsid w:val="008F1920"/>
    <w:rsid w:val="008F29F3"/>
    <w:rsid w:val="0091007A"/>
    <w:rsid w:val="00910FC6"/>
    <w:rsid w:val="00910FD2"/>
    <w:rsid w:val="00912BC8"/>
    <w:rsid w:val="00920DF4"/>
    <w:rsid w:val="00920E3A"/>
    <w:rsid w:val="00925AA6"/>
    <w:rsid w:val="009307B2"/>
    <w:rsid w:val="009353D4"/>
    <w:rsid w:val="00941161"/>
    <w:rsid w:val="009450CC"/>
    <w:rsid w:val="00945513"/>
    <w:rsid w:val="00945EE8"/>
    <w:rsid w:val="00950CE3"/>
    <w:rsid w:val="00955E27"/>
    <w:rsid w:val="0095704A"/>
    <w:rsid w:val="009631FD"/>
    <w:rsid w:val="009728BC"/>
    <w:rsid w:val="0097762C"/>
    <w:rsid w:val="00987224"/>
    <w:rsid w:val="00992A63"/>
    <w:rsid w:val="009966C0"/>
    <w:rsid w:val="00996CBE"/>
    <w:rsid w:val="009A51D6"/>
    <w:rsid w:val="009A7A8C"/>
    <w:rsid w:val="009B182B"/>
    <w:rsid w:val="009B30CA"/>
    <w:rsid w:val="009B3661"/>
    <w:rsid w:val="009C12DC"/>
    <w:rsid w:val="009C166C"/>
    <w:rsid w:val="009C2E9C"/>
    <w:rsid w:val="009C3D0A"/>
    <w:rsid w:val="009C3E81"/>
    <w:rsid w:val="009C4CE4"/>
    <w:rsid w:val="009C73B3"/>
    <w:rsid w:val="009D4335"/>
    <w:rsid w:val="009D739C"/>
    <w:rsid w:val="009E2F47"/>
    <w:rsid w:val="009F216E"/>
    <w:rsid w:val="00A03185"/>
    <w:rsid w:val="00A0455F"/>
    <w:rsid w:val="00A04D55"/>
    <w:rsid w:val="00A063A6"/>
    <w:rsid w:val="00A07648"/>
    <w:rsid w:val="00A11C67"/>
    <w:rsid w:val="00A16178"/>
    <w:rsid w:val="00A168C5"/>
    <w:rsid w:val="00A17103"/>
    <w:rsid w:val="00A203BC"/>
    <w:rsid w:val="00A207F8"/>
    <w:rsid w:val="00A26DE5"/>
    <w:rsid w:val="00A32CD0"/>
    <w:rsid w:val="00A35C44"/>
    <w:rsid w:val="00A371C3"/>
    <w:rsid w:val="00A40B21"/>
    <w:rsid w:val="00A42F5E"/>
    <w:rsid w:val="00A509D9"/>
    <w:rsid w:val="00A521CD"/>
    <w:rsid w:val="00A52F76"/>
    <w:rsid w:val="00A55291"/>
    <w:rsid w:val="00A6128B"/>
    <w:rsid w:val="00A70B58"/>
    <w:rsid w:val="00A7499E"/>
    <w:rsid w:val="00A814C2"/>
    <w:rsid w:val="00A8253C"/>
    <w:rsid w:val="00A86C2A"/>
    <w:rsid w:val="00AA11E9"/>
    <w:rsid w:val="00AB0968"/>
    <w:rsid w:val="00AB1951"/>
    <w:rsid w:val="00AB73BA"/>
    <w:rsid w:val="00AC158B"/>
    <w:rsid w:val="00AC2F69"/>
    <w:rsid w:val="00AC3BBA"/>
    <w:rsid w:val="00AC649C"/>
    <w:rsid w:val="00AD5929"/>
    <w:rsid w:val="00AE2BAB"/>
    <w:rsid w:val="00AE476A"/>
    <w:rsid w:val="00AF1FD7"/>
    <w:rsid w:val="00AF4817"/>
    <w:rsid w:val="00AF5469"/>
    <w:rsid w:val="00B01A29"/>
    <w:rsid w:val="00B04AB0"/>
    <w:rsid w:val="00B07852"/>
    <w:rsid w:val="00B12CBE"/>
    <w:rsid w:val="00B14A83"/>
    <w:rsid w:val="00B15FDC"/>
    <w:rsid w:val="00B20A20"/>
    <w:rsid w:val="00B24C62"/>
    <w:rsid w:val="00B25EAC"/>
    <w:rsid w:val="00B35E20"/>
    <w:rsid w:val="00B37C6C"/>
    <w:rsid w:val="00B401EB"/>
    <w:rsid w:val="00B40D36"/>
    <w:rsid w:val="00B4222E"/>
    <w:rsid w:val="00B42F4D"/>
    <w:rsid w:val="00B446D1"/>
    <w:rsid w:val="00B5272F"/>
    <w:rsid w:val="00B54773"/>
    <w:rsid w:val="00B54D44"/>
    <w:rsid w:val="00B574C1"/>
    <w:rsid w:val="00B630B4"/>
    <w:rsid w:val="00B64791"/>
    <w:rsid w:val="00B66223"/>
    <w:rsid w:val="00B709FA"/>
    <w:rsid w:val="00B75F90"/>
    <w:rsid w:val="00B760B3"/>
    <w:rsid w:val="00B80E66"/>
    <w:rsid w:val="00B83B4C"/>
    <w:rsid w:val="00B85012"/>
    <w:rsid w:val="00B87F9C"/>
    <w:rsid w:val="00B91180"/>
    <w:rsid w:val="00B9475A"/>
    <w:rsid w:val="00B961E1"/>
    <w:rsid w:val="00BA0347"/>
    <w:rsid w:val="00BA6D45"/>
    <w:rsid w:val="00BB1010"/>
    <w:rsid w:val="00BB3927"/>
    <w:rsid w:val="00BC3105"/>
    <w:rsid w:val="00BC377B"/>
    <w:rsid w:val="00BC3CEC"/>
    <w:rsid w:val="00BC5B17"/>
    <w:rsid w:val="00BC795B"/>
    <w:rsid w:val="00BD7EC8"/>
    <w:rsid w:val="00BD7F34"/>
    <w:rsid w:val="00BE1767"/>
    <w:rsid w:val="00BE4BFC"/>
    <w:rsid w:val="00BE6C98"/>
    <w:rsid w:val="00BE6CD9"/>
    <w:rsid w:val="00BE7B1A"/>
    <w:rsid w:val="00BF1F1F"/>
    <w:rsid w:val="00BF727A"/>
    <w:rsid w:val="00BF748B"/>
    <w:rsid w:val="00C006ED"/>
    <w:rsid w:val="00C066CF"/>
    <w:rsid w:val="00C2078A"/>
    <w:rsid w:val="00C24925"/>
    <w:rsid w:val="00C27537"/>
    <w:rsid w:val="00C343AA"/>
    <w:rsid w:val="00C346B5"/>
    <w:rsid w:val="00C35CF1"/>
    <w:rsid w:val="00C35F42"/>
    <w:rsid w:val="00C3748C"/>
    <w:rsid w:val="00C46403"/>
    <w:rsid w:val="00C50F4B"/>
    <w:rsid w:val="00C53C84"/>
    <w:rsid w:val="00C5591B"/>
    <w:rsid w:val="00C563B7"/>
    <w:rsid w:val="00C724B2"/>
    <w:rsid w:val="00C72ECD"/>
    <w:rsid w:val="00C77903"/>
    <w:rsid w:val="00C77C68"/>
    <w:rsid w:val="00C811A3"/>
    <w:rsid w:val="00C83256"/>
    <w:rsid w:val="00C93AA9"/>
    <w:rsid w:val="00C95D6C"/>
    <w:rsid w:val="00C9753B"/>
    <w:rsid w:val="00CA09A8"/>
    <w:rsid w:val="00CA6797"/>
    <w:rsid w:val="00CB4820"/>
    <w:rsid w:val="00CC2CF0"/>
    <w:rsid w:val="00CC3B8F"/>
    <w:rsid w:val="00CE6173"/>
    <w:rsid w:val="00CF42E7"/>
    <w:rsid w:val="00CF675C"/>
    <w:rsid w:val="00CF7194"/>
    <w:rsid w:val="00D035CE"/>
    <w:rsid w:val="00D043B2"/>
    <w:rsid w:val="00D05CB7"/>
    <w:rsid w:val="00D10D97"/>
    <w:rsid w:val="00D11FDF"/>
    <w:rsid w:val="00D12650"/>
    <w:rsid w:val="00D1514F"/>
    <w:rsid w:val="00D17610"/>
    <w:rsid w:val="00D17F6C"/>
    <w:rsid w:val="00D245F1"/>
    <w:rsid w:val="00D31AC2"/>
    <w:rsid w:val="00D3273C"/>
    <w:rsid w:val="00D32C57"/>
    <w:rsid w:val="00D34E04"/>
    <w:rsid w:val="00D368D0"/>
    <w:rsid w:val="00D4083B"/>
    <w:rsid w:val="00D4158B"/>
    <w:rsid w:val="00D4312A"/>
    <w:rsid w:val="00D441A9"/>
    <w:rsid w:val="00D472B1"/>
    <w:rsid w:val="00D5041D"/>
    <w:rsid w:val="00D505A4"/>
    <w:rsid w:val="00D53354"/>
    <w:rsid w:val="00D55A18"/>
    <w:rsid w:val="00D63140"/>
    <w:rsid w:val="00D7112A"/>
    <w:rsid w:val="00D73FC3"/>
    <w:rsid w:val="00D75305"/>
    <w:rsid w:val="00D76D4E"/>
    <w:rsid w:val="00D77FB4"/>
    <w:rsid w:val="00D86EA1"/>
    <w:rsid w:val="00D87365"/>
    <w:rsid w:val="00D937EB"/>
    <w:rsid w:val="00D96B62"/>
    <w:rsid w:val="00D97C2F"/>
    <w:rsid w:val="00DA3C78"/>
    <w:rsid w:val="00DB59DB"/>
    <w:rsid w:val="00DC2A4D"/>
    <w:rsid w:val="00DD1341"/>
    <w:rsid w:val="00DE0290"/>
    <w:rsid w:val="00DE33DC"/>
    <w:rsid w:val="00DE6D5E"/>
    <w:rsid w:val="00DF1AB6"/>
    <w:rsid w:val="00DF2E28"/>
    <w:rsid w:val="00DF356D"/>
    <w:rsid w:val="00DF600C"/>
    <w:rsid w:val="00E03FC2"/>
    <w:rsid w:val="00E05B69"/>
    <w:rsid w:val="00E12B58"/>
    <w:rsid w:val="00E2116D"/>
    <w:rsid w:val="00E2287B"/>
    <w:rsid w:val="00E244B0"/>
    <w:rsid w:val="00E31833"/>
    <w:rsid w:val="00E3668F"/>
    <w:rsid w:val="00E405E5"/>
    <w:rsid w:val="00E419D9"/>
    <w:rsid w:val="00E427EF"/>
    <w:rsid w:val="00E44DFE"/>
    <w:rsid w:val="00E47219"/>
    <w:rsid w:val="00E4768A"/>
    <w:rsid w:val="00E477CC"/>
    <w:rsid w:val="00E55BEE"/>
    <w:rsid w:val="00E602D0"/>
    <w:rsid w:val="00E662DB"/>
    <w:rsid w:val="00E74904"/>
    <w:rsid w:val="00E80463"/>
    <w:rsid w:val="00E81413"/>
    <w:rsid w:val="00E84E58"/>
    <w:rsid w:val="00E8688A"/>
    <w:rsid w:val="00E870D1"/>
    <w:rsid w:val="00E87D00"/>
    <w:rsid w:val="00E9353F"/>
    <w:rsid w:val="00E938F0"/>
    <w:rsid w:val="00E9442E"/>
    <w:rsid w:val="00E9491A"/>
    <w:rsid w:val="00E94CA5"/>
    <w:rsid w:val="00E950B3"/>
    <w:rsid w:val="00E963C0"/>
    <w:rsid w:val="00EA1745"/>
    <w:rsid w:val="00EA420C"/>
    <w:rsid w:val="00EB088F"/>
    <w:rsid w:val="00EB2DAC"/>
    <w:rsid w:val="00EB327C"/>
    <w:rsid w:val="00EC2558"/>
    <w:rsid w:val="00EC2C00"/>
    <w:rsid w:val="00ED3C08"/>
    <w:rsid w:val="00ED4182"/>
    <w:rsid w:val="00EE4683"/>
    <w:rsid w:val="00EE64E2"/>
    <w:rsid w:val="00EF3C22"/>
    <w:rsid w:val="00EF6196"/>
    <w:rsid w:val="00F01485"/>
    <w:rsid w:val="00F02147"/>
    <w:rsid w:val="00F2110E"/>
    <w:rsid w:val="00F21F32"/>
    <w:rsid w:val="00F23371"/>
    <w:rsid w:val="00F25DFA"/>
    <w:rsid w:val="00F31119"/>
    <w:rsid w:val="00F41770"/>
    <w:rsid w:val="00F4249A"/>
    <w:rsid w:val="00F52A83"/>
    <w:rsid w:val="00F55D5D"/>
    <w:rsid w:val="00F60971"/>
    <w:rsid w:val="00F621AE"/>
    <w:rsid w:val="00F62292"/>
    <w:rsid w:val="00F6597F"/>
    <w:rsid w:val="00F66F49"/>
    <w:rsid w:val="00F72777"/>
    <w:rsid w:val="00F75184"/>
    <w:rsid w:val="00F772C1"/>
    <w:rsid w:val="00F850E8"/>
    <w:rsid w:val="00F85BAA"/>
    <w:rsid w:val="00F9351F"/>
    <w:rsid w:val="00FA0F12"/>
    <w:rsid w:val="00FA2A4E"/>
    <w:rsid w:val="00FA499D"/>
    <w:rsid w:val="00FA50AC"/>
    <w:rsid w:val="00FB45D4"/>
    <w:rsid w:val="00FC3DC5"/>
    <w:rsid w:val="00FC637A"/>
    <w:rsid w:val="00FC649C"/>
    <w:rsid w:val="00FD1885"/>
    <w:rsid w:val="00FD66C5"/>
    <w:rsid w:val="00FD7F4F"/>
    <w:rsid w:val="00FE085D"/>
    <w:rsid w:val="00FE1730"/>
    <w:rsid w:val="00FE42B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E3"/>
    <w:rPr>
      <w:sz w:val="24"/>
      <w:szCs w:val="24"/>
    </w:rPr>
  </w:style>
  <w:style w:type="paragraph" w:styleId="Rubrik1">
    <w:name w:val="heading 1"/>
    <w:basedOn w:val="Normal"/>
    <w:next w:val="Normal"/>
    <w:link w:val="Rubrik1Char"/>
    <w:qFormat/>
    <w:rsid w:val="00A203BC"/>
    <w:pPr>
      <w:keepNext/>
      <w:outlineLvl w:val="0"/>
    </w:pPr>
    <w:rPr>
      <w:rFonts w:ascii="Verdana" w:hAnsi="Verdana"/>
      <w:b/>
      <w:sz w:val="26"/>
      <w:szCs w:val="26"/>
    </w:rPr>
  </w:style>
  <w:style w:type="paragraph" w:styleId="Rubrik2">
    <w:name w:val="heading 2"/>
    <w:basedOn w:val="Normal"/>
    <w:next w:val="Normal"/>
    <w:link w:val="Rubrik2Char"/>
    <w:qFormat/>
    <w:rsid w:val="00E938F0"/>
    <w:pPr>
      <w:keepNext/>
      <w:numPr>
        <w:numId w:val="6"/>
      </w:numPr>
      <w:outlineLvl w:val="1"/>
    </w:pPr>
    <w:rPr>
      <w:rFonts w:ascii="Verdana" w:hAnsi="Verdana"/>
      <w:b/>
      <w:sz w:val="22"/>
    </w:rPr>
  </w:style>
  <w:style w:type="paragraph" w:styleId="Rubrik3">
    <w:name w:val="heading 3"/>
    <w:basedOn w:val="Normal"/>
    <w:next w:val="Normal"/>
    <w:qFormat/>
    <w:rsid w:val="0001205F"/>
    <w:pPr>
      <w:keepNext/>
      <w:spacing w:before="120" w:after="120"/>
      <w:outlineLvl w:val="2"/>
    </w:pPr>
    <w:rPr>
      <w:rFonts w:ascii="Verdana" w:hAnsi="Verdana"/>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E938F0"/>
    <w:rPr>
      <w:rFonts w:ascii="Verdana" w:hAnsi="Verdana"/>
      <w:b/>
      <w:sz w:val="22"/>
      <w:szCs w:val="24"/>
    </w:rPr>
  </w:style>
  <w:style w:type="paragraph" w:customStyle="1" w:styleId="Rubrik">
    <w:name w:val="Rubrik§"/>
    <w:basedOn w:val="Normal"/>
    <w:next w:val="Normal"/>
    <w:rsid w:val="002F5374"/>
    <w:pPr>
      <w:tabs>
        <w:tab w:val="left" w:pos="4111"/>
      </w:tabs>
      <w:outlineLvl w:val="4"/>
    </w:pPr>
    <w:rPr>
      <w:rFonts w:ascii="Verdana" w:hAnsi="Verdana"/>
    </w:rPr>
  </w:style>
  <w:style w:type="paragraph" w:styleId="Sidhuvud">
    <w:name w:val="header"/>
    <w:basedOn w:val="Normal"/>
    <w:rsid w:val="009A51D6"/>
    <w:pPr>
      <w:tabs>
        <w:tab w:val="center" w:pos="4536"/>
        <w:tab w:val="right" w:pos="9072"/>
      </w:tabs>
    </w:pPr>
  </w:style>
  <w:style w:type="paragraph" w:styleId="Sidfot">
    <w:name w:val="footer"/>
    <w:basedOn w:val="Normal"/>
    <w:rsid w:val="009A51D6"/>
    <w:pPr>
      <w:tabs>
        <w:tab w:val="center" w:pos="4536"/>
        <w:tab w:val="right" w:pos="9072"/>
      </w:tabs>
    </w:pPr>
    <w:rPr>
      <w:rFonts w:ascii="Verdana" w:hAnsi="Verdana"/>
      <w:sz w:val="18"/>
    </w:rPr>
  </w:style>
  <w:style w:type="character" w:styleId="Sidnummer">
    <w:name w:val="page number"/>
    <w:basedOn w:val="Standardstycketeckensnitt"/>
    <w:rsid w:val="009A51D6"/>
  </w:style>
  <w:style w:type="paragraph" w:customStyle="1" w:styleId="rubrik4">
    <w:name w:val="rubrik 4"/>
    <w:basedOn w:val="Normal"/>
    <w:next w:val="Normal"/>
    <w:rsid w:val="00EA420C"/>
    <w:pPr>
      <w:outlineLvl w:val="3"/>
    </w:pPr>
    <w:rPr>
      <w:rFonts w:ascii="Verdana" w:hAnsi="Verdana"/>
      <w:i/>
      <w:sz w:val="22"/>
    </w:rPr>
  </w:style>
  <w:style w:type="paragraph" w:styleId="Innehll2">
    <w:name w:val="toc 2"/>
    <w:basedOn w:val="Normal"/>
    <w:next w:val="Normal"/>
    <w:semiHidden/>
    <w:rsid w:val="009A51D6"/>
    <w:pPr>
      <w:tabs>
        <w:tab w:val="left" w:pos="567"/>
        <w:tab w:val="left" w:pos="8505"/>
        <w:tab w:val="right" w:leader="dot" w:pos="9203"/>
      </w:tabs>
    </w:pPr>
  </w:style>
  <w:style w:type="paragraph" w:styleId="Innehll1">
    <w:name w:val="toc 1"/>
    <w:basedOn w:val="Normal"/>
    <w:next w:val="Normal"/>
    <w:semiHidden/>
    <w:rsid w:val="009A51D6"/>
  </w:style>
  <w:style w:type="character" w:customStyle="1" w:styleId="Hyperlnk1">
    <w:name w:val="Hyperlänk1"/>
    <w:basedOn w:val="Standardstycketeckensnitt"/>
    <w:rsid w:val="009A51D6"/>
    <w:rPr>
      <w:color w:val="0000FF"/>
      <w:u w:val="single"/>
    </w:rPr>
  </w:style>
  <w:style w:type="character" w:styleId="Hyperlnk">
    <w:name w:val="Hyperlink"/>
    <w:basedOn w:val="Standardstycketeckensnitt"/>
    <w:rsid w:val="003A27AD"/>
    <w:rPr>
      <w:color w:val="0000FF"/>
      <w:u w:val="single"/>
    </w:rPr>
  </w:style>
  <w:style w:type="paragraph" w:styleId="Ballongtext">
    <w:name w:val="Balloon Text"/>
    <w:basedOn w:val="Normal"/>
    <w:semiHidden/>
    <w:rsid w:val="007A4B63"/>
    <w:rPr>
      <w:rFonts w:ascii="Tahoma" w:hAnsi="Tahoma" w:cs="Tahoma"/>
      <w:sz w:val="16"/>
      <w:szCs w:val="16"/>
    </w:rPr>
  </w:style>
  <w:style w:type="paragraph" w:styleId="Brdtext">
    <w:name w:val="Body Text"/>
    <w:basedOn w:val="Normal"/>
    <w:rsid w:val="003E32B0"/>
    <w:rPr>
      <w:szCs w:val="20"/>
    </w:rPr>
  </w:style>
  <w:style w:type="table" w:styleId="Tabellrutnt">
    <w:name w:val="Table Grid"/>
    <w:basedOn w:val="Normaltabell"/>
    <w:rsid w:val="003A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nvndHyperlnk">
    <w:name w:val="FollowedHyperlink"/>
    <w:basedOn w:val="Standardstycketeckensnitt"/>
    <w:rsid w:val="004163B3"/>
    <w:rPr>
      <w:color w:val="800080"/>
      <w:u w:val="single"/>
    </w:rPr>
  </w:style>
  <w:style w:type="character" w:customStyle="1" w:styleId="Rubrik1Char">
    <w:name w:val="Rubrik 1 Char"/>
    <w:basedOn w:val="Standardstycketeckensnitt"/>
    <w:link w:val="Rubrik1"/>
    <w:rsid w:val="00FA0F12"/>
    <w:rPr>
      <w:rFonts w:ascii="Verdana" w:hAnsi="Verdana"/>
      <w:b/>
      <w:sz w:val="26"/>
      <w:szCs w:val="26"/>
      <w:lang w:val="sv-SE" w:eastAsia="sv-SE" w:bidi="ar-SA"/>
    </w:rPr>
  </w:style>
  <w:style w:type="paragraph" w:customStyle="1" w:styleId="Formatmall1">
    <w:name w:val="Formatmall1"/>
    <w:basedOn w:val="Rubrik3"/>
    <w:rsid w:val="0001205F"/>
  </w:style>
  <w:style w:type="paragraph" w:styleId="Brdtext2">
    <w:name w:val="Body Text 2"/>
    <w:basedOn w:val="Normal"/>
    <w:rsid w:val="00623691"/>
    <w:pPr>
      <w:spacing w:after="120" w:line="480" w:lineRule="auto"/>
    </w:pPr>
  </w:style>
  <w:style w:type="paragraph" w:styleId="Fotnotstext">
    <w:name w:val="footnote text"/>
    <w:basedOn w:val="Normal"/>
    <w:link w:val="FotnotstextChar"/>
    <w:rsid w:val="00C24925"/>
    <w:rPr>
      <w:sz w:val="20"/>
      <w:szCs w:val="20"/>
    </w:rPr>
  </w:style>
  <w:style w:type="character" w:customStyle="1" w:styleId="FotnotstextChar">
    <w:name w:val="Fotnotstext Char"/>
    <w:basedOn w:val="Standardstycketeckensnitt"/>
    <w:link w:val="Fotnotstext"/>
    <w:rsid w:val="00C24925"/>
  </w:style>
  <w:style w:type="character" w:styleId="Fotnotsreferens">
    <w:name w:val="footnote reference"/>
    <w:basedOn w:val="Standardstycketeckensnitt"/>
    <w:rsid w:val="00C24925"/>
    <w:rPr>
      <w:vertAlign w:val="superscript"/>
    </w:rPr>
  </w:style>
</w:styles>
</file>

<file path=word/webSettings.xml><?xml version="1.0" encoding="utf-8"?>
<w:webSettings xmlns:r="http://schemas.openxmlformats.org/officeDocument/2006/relationships" xmlns:w="http://schemas.openxmlformats.org/wordprocessingml/2006/main">
  <w:divs>
    <w:div w:id="1180854877">
      <w:bodyDiv w:val="1"/>
      <w:marLeft w:val="0"/>
      <w:marRight w:val="0"/>
      <w:marTop w:val="0"/>
      <w:marBottom w:val="0"/>
      <w:divBdr>
        <w:top w:val="none" w:sz="0" w:space="0" w:color="auto"/>
        <w:left w:val="none" w:sz="0" w:space="0" w:color="auto"/>
        <w:bottom w:val="none" w:sz="0" w:space="0" w:color="auto"/>
        <w:right w:val="none" w:sz="0" w:space="0" w:color="auto"/>
      </w:divBdr>
      <w:divsChild>
        <w:div w:id="579677025">
          <w:marLeft w:val="0"/>
          <w:marRight w:val="0"/>
          <w:marTop w:val="0"/>
          <w:marBottom w:val="0"/>
          <w:divBdr>
            <w:top w:val="none" w:sz="0" w:space="0" w:color="auto"/>
            <w:left w:val="none" w:sz="0" w:space="0" w:color="auto"/>
            <w:bottom w:val="none" w:sz="0" w:space="0" w:color="auto"/>
            <w:right w:val="none" w:sz="0" w:space="0" w:color="auto"/>
          </w:divBdr>
          <w:divsChild>
            <w:div w:id="206644703">
              <w:marLeft w:val="0"/>
              <w:marRight w:val="0"/>
              <w:marTop w:val="0"/>
              <w:marBottom w:val="0"/>
              <w:divBdr>
                <w:top w:val="none" w:sz="0" w:space="0" w:color="auto"/>
                <w:left w:val="none" w:sz="0" w:space="0" w:color="auto"/>
                <w:bottom w:val="none" w:sz="0" w:space="0" w:color="auto"/>
                <w:right w:val="none" w:sz="0" w:space="0" w:color="auto"/>
              </w:divBdr>
            </w:div>
            <w:div w:id="1422989378">
              <w:marLeft w:val="0"/>
              <w:marRight w:val="0"/>
              <w:marTop w:val="0"/>
              <w:marBottom w:val="0"/>
              <w:divBdr>
                <w:top w:val="none" w:sz="0" w:space="0" w:color="auto"/>
                <w:left w:val="none" w:sz="0" w:space="0" w:color="auto"/>
                <w:bottom w:val="none" w:sz="0" w:space="0" w:color="auto"/>
                <w:right w:val="none" w:sz="0" w:space="0" w:color="auto"/>
              </w:divBdr>
            </w:div>
            <w:div w:id="1783567287">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7302">
      <w:bodyDiv w:val="1"/>
      <w:marLeft w:val="0"/>
      <w:marRight w:val="0"/>
      <w:marTop w:val="0"/>
      <w:marBottom w:val="0"/>
      <w:divBdr>
        <w:top w:val="none" w:sz="0" w:space="0" w:color="auto"/>
        <w:left w:val="none" w:sz="0" w:space="0" w:color="auto"/>
        <w:bottom w:val="none" w:sz="0" w:space="0" w:color="auto"/>
        <w:right w:val="none" w:sz="0" w:space="0" w:color="auto"/>
      </w:divBdr>
    </w:div>
    <w:div w:id="1959217956">
      <w:bodyDiv w:val="1"/>
      <w:marLeft w:val="0"/>
      <w:marRight w:val="0"/>
      <w:marTop w:val="0"/>
      <w:marBottom w:val="0"/>
      <w:divBdr>
        <w:top w:val="none" w:sz="0" w:space="0" w:color="auto"/>
        <w:left w:val="none" w:sz="0" w:space="0" w:color="auto"/>
        <w:bottom w:val="none" w:sz="0" w:space="0" w:color="auto"/>
        <w:right w:val="none" w:sz="0" w:space="0" w:color="auto"/>
      </w:divBdr>
    </w:div>
    <w:div w:id="2016876593">
      <w:bodyDiv w:val="1"/>
      <w:marLeft w:val="0"/>
      <w:marRight w:val="0"/>
      <w:marTop w:val="0"/>
      <w:marBottom w:val="0"/>
      <w:divBdr>
        <w:top w:val="none" w:sz="0" w:space="0" w:color="auto"/>
        <w:left w:val="none" w:sz="0" w:space="0" w:color="auto"/>
        <w:bottom w:val="none" w:sz="0" w:space="0" w:color="auto"/>
        <w:right w:val="none" w:sz="0" w:space="0" w:color="auto"/>
      </w:divBdr>
      <w:divsChild>
        <w:div w:id="36290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G:\Politik\KSKF%20mallar\KSAU%20protokoll%20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E985-FB6F-4972-9DAF-D3158040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KSAU protokoll 4</Template>
  <TotalTime>1</TotalTime>
  <Pages>8</Pages>
  <Words>1443</Words>
  <Characters>8867</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Kommunstyrelsens arbetsutskotts protokoll </vt:lpstr>
    </vt:vector>
  </TitlesOfParts>
  <Company>Nacka kommun</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Kommunstyrelsens arbetsutskotts protokoll </dc:title>
  <dc:subject/>
  <dc:creator>his</dc:creator>
  <cp:keywords>Protokoll kommunstyrelsens arbetsutskott</cp:keywords>
  <dc:description/>
  <cp:lastModifiedBy>Hans-Ivar Swärd</cp:lastModifiedBy>
  <cp:revision>4</cp:revision>
  <cp:lastPrinted>2009-04-15T13:32:00Z</cp:lastPrinted>
  <dcterms:created xsi:type="dcterms:W3CDTF">2009-03-27T13:42:00Z</dcterms:created>
  <dcterms:modified xsi:type="dcterms:W3CDTF">2009-04-15T13:46:00Z</dcterms:modified>
</cp:coreProperties>
</file>