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C03A58" w:rsidP="005A514D">
            <w:pPr>
              <w:pStyle w:val="Adressat"/>
            </w:pPr>
            <w:bookmarkStart w:id="0" w:name="Addressee"/>
            <w:r>
              <w:t>Utbildningsnämnden</w:t>
            </w:r>
            <w:bookmarkEnd w:id="0"/>
          </w:p>
        </w:tc>
      </w:tr>
    </w:tbl>
    <w:p w:rsidR="001A6211" w:rsidRPr="008A6F96" w:rsidRDefault="00C03A58" w:rsidP="00ED14EE">
      <w:pPr>
        <w:pStyle w:val="Rubrik1"/>
      </w:pPr>
      <w:bookmarkStart w:id="1" w:name="Subject"/>
      <w:r>
        <w:t>Nya checknivåer för grund</w:t>
      </w:r>
      <w:r w:rsidR="00A5713B">
        <w:t>- och grundsär</w:t>
      </w:r>
      <w:r>
        <w:t>skola</w:t>
      </w:r>
      <w:bookmarkEnd w:id="1"/>
      <w:r w:rsidR="00740F36">
        <w:t>,</w:t>
      </w:r>
      <w:r>
        <w:t xml:space="preserve"> regeländring för fritidsklubb</w:t>
      </w:r>
      <w:r w:rsidR="00912666">
        <w:t xml:space="preserve"> 10-12 år</w:t>
      </w:r>
    </w:p>
    <w:p w:rsidR="00C03A58" w:rsidRDefault="00C03A58" w:rsidP="00246804">
      <w:pPr>
        <w:pStyle w:val="Rubrik2"/>
      </w:pPr>
      <w:bookmarkStart w:id="2" w:name="Text"/>
      <w:bookmarkEnd w:id="2"/>
      <w:r>
        <w:t>Förslag till beslut</w:t>
      </w:r>
    </w:p>
    <w:p w:rsidR="00C57C4B" w:rsidRDefault="00912666" w:rsidP="00C57C4B">
      <w:pPr>
        <w:pStyle w:val="Liststycke"/>
        <w:numPr>
          <w:ilvl w:val="0"/>
          <w:numId w:val="1"/>
        </w:numPr>
      </w:pPr>
      <w:r>
        <w:t xml:space="preserve">Utbildningsnämnden beslutar att föreslå kommunstyrelsen att </w:t>
      </w:r>
      <w:r w:rsidR="0043410B">
        <w:t xml:space="preserve">ha samma checkbelopp i mellanstadiet vilket innebär att </w:t>
      </w:r>
      <w:r>
        <w:t>höja checkbeloppet för årskurs 4 och 5 i grundskolan med 2,5% och sänka checkbeloppet för årskurs 6 i grundskolan med 4,9 %.</w:t>
      </w:r>
      <w:r w:rsidR="0043410B">
        <w:t xml:space="preserve"> </w:t>
      </w:r>
    </w:p>
    <w:p w:rsidR="00573972" w:rsidRDefault="00573972" w:rsidP="00573972">
      <w:pPr>
        <w:pStyle w:val="Liststycke"/>
      </w:pPr>
    </w:p>
    <w:p w:rsidR="00573972" w:rsidRDefault="00404FB1" w:rsidP="00573972">
      <w:pPr>
        <w:pStyle w:val="Liststycke"/>
        <w:numPr>
          <w:ilvl w:val="0"/>
          <w:numId w:val="1"/>
        </w:numPr>
      </w:pPr>
      <w:r>
        <w:t xml:space="preserve">Utbildningsnämnden beslutar att föreslå kommunstyrelsen att </w:t>
      </w:r>
      <w:r w:rsidR="0043410B">
        <w:t xml:space="preserve">ha samma checkbelopp i mellanstadiet vilket innebär att </w:t>
      </w:r>
      <w:r>
        <w:t>höja checkbeloppet för årskurs 4 och 5 i grundsär</w:t>
      </w:r>
      <w:r w:rsidR="00573972">
        <w:t>skolan med 2,6</w:t>
      </w:r>
      <w:r>
        <w:t>% och sänka checkbeloppet för</w:t>
      </w:r>
      <w:r w:rsidR="00573972">
        <w:t xml:space="preserve"> årskurs 6 i grundsärskolan med 5,1</w:t>
      </w:r>
      <w:r>
        <w:t xml:space="preserve"> %.</w:t>
      </w:r>
    </w:p>
    <w:p w:rsidR="00653611" w:rsidRDefault="00653611" w:rsidP="00653611">
      <w:pPr>
        <w:pStyle w:val="Liststycke"/>
      </w:pPr>
    </w:p>
    <w:p w:rsidR="00653611" w:rsidRDefault="00653611" w:rsidP="00573972">
      <w:pPr>
        <w:pStyle w:val="Liststycke"/>
        <w:numPr>
          <w:ilvl w:val="0"/>
          <w:numId w:val="1"/>
        </w:numPr>
      </w:pPr>
      <w:r>
        <w:t xml:space="preserve">Utbildningsnämnden beslutar att föreslå kommunstyrelsen att genomföra en regeländring gällande fritidsklubb 10-12 år som medför att </w:t>
      </w:r>
      <w:r w:rsidR="000E3C9A">
        <w:t>fritids</w:t>
      </w:r>
      <w:r w:rsidR="00EF0D70">
        <w:t>klubben ska omfatta alla skollov</w:t>
      </w:r>
      <w:r w:rsidR="000E3C9A">
        <w:t xml:space="preserve"> och att garantierna rörande öppethållandetiderna ska vara behovsanpassade i stället för en garanti för öppethållande om 400 timmar per läsår.</w:t>
      </w:r>
      <w:r w:rsidR="00EF0D70">
        <w:t xml:space="preserve"> </w:t>
      </w:r>
      <w:r>
        <w:t xml:space="preserve"> </w:t>
      </w:r>
    </w:p>
    <w:p w:rsidR="00740F36" w:rsidRDefault="00740F36" w:rsidP="00740F36">
      <w:pPr>
        <w:pStyle w:val="Liststycke"/>
      </w:pPr>
    </w:p>
    <w:p w:rsidR="00C03A58" w:rsidRDefault="00C03A58" w:rsidP="000760B9">
      <w:pPr>
        <w:pStyle w:val="Rubrik2"/>
      </w:pPr>
      <w:r>
        <w:t>Sammanfattning</w:t>
      </w:r>
    </w:p>
    <w:p w:rsidR="00C03A58" w:rsidRDefault="00573972" w:rsidP="001742C3">
      <w:r>
        <w:t xml:space="preserve">Utbildningsenheten föreslår </w:t>
      </w:r>
      <w:r w:rsidR="0043410B">
        <w:t xml:space="preserve">en </w:t>
      </w:r>
      <w:r>
        <w:t xml:space="preserve">förändring i checksystemet för årskurs 4-6 i grundskolan och </w:t>
      </w:r>
      <w:r w:rsidR="0043410B">
        <w:t xml:space="preserve">för </w:t>
      </w:r>
      <w:r>
        <w:t>årskurs 4-6 i grundsärskolan</w:t>
      </w:r>
      <w:r w:rsidR="00D41F26">
        <w:t>, så att ersättningen följer</w:t>
      </w:r>
      <w:r w:rsidR="0043410B">
        <w:t xml:space="preserve"> den stadieindelning som inf</w:t>
      </w:r>
      <w:r w:rsidR="00D41F26">
        <w:t>örs 1 juli 2018</w:t>
      </w:r>
      <w:r>
        <w:t xml:space="preserve">. Förändringen innebär att ersättningsnivån för årkurs 4 och 5 i grundskolan höjs med 2,5% från 71 524 kr </w:t>
      </w:r>
      <w:r w:rsidR="002E50AA">
        <w:t>t</w:t>
      </w:r>
      <w:r>
        <w:t xml:space="preserve">ill </w:t>
      </w:r>
      <w:r w:rsidR="002E50AA">
        <w:t>73 322 kr per elev och år samt att ersättningsnivån för årkurs 6 i grundskolan sänks med 4,9% från 77 066 kr till 73 322 kr per elev och år. I grundsärskolan innebär förändringen en höjning av årkurs 4 och 5 med 2,6% från 251 433 kr till 258 070 kr per elev och år samt att ersättningsnivån för årkurs 6 i grundsärskolan sänks med 5,1% från 271 845 till 258 070 kr per elev och år.</w:t>
      </w:r>
    </w:p>
    <w:p w:rsidR="00093A5C" w:rsidRDefault="002E50AA" w:rsidP="00093A5C">
      <w:r>
        <w:t>I båda förslagen är förändringen kostnadsneutral</w:t>
      </w:r>
      <w:r w:rsidR="0043410B">
        <w:t>.</w:t>
      </w:r>
      <w:r w:rsidR="00BB1FB1">
        <w:t xml:space="preserve"> </w:t>
      </w:r>
      <w:r w:rsidR="00093A5C">
        <w:t>Den utredning som u</w:t>
      </w:r>
      <w:r w:rsidR="00093A5C" w:rsidRPr="00532776">
        <w:t xml:space="preserve">tbildningsenheten </w:t>
      </w:r>
      <w:r w:rsidR="00093A5C">
        <w:t xml:space="preserve">har genomfört visar att checknivåerna för årskurs 4-6 idag ligger på den undre halvan vid en </w:t>
      </w:r>
      <w:r w:rsidR="00093A5C">
        <w:lastRenderedPageBreak/>
        <w:t>jämförelse med andra kommuner inom det nätverk av jämförbara kommuner där Nacka ingår.</w:t>
      </w:r>
    </w:p>
    <w:p w:rsidR="00EF0D70" w:rsidRDefault="00EF0D70" w:rsidP="001742C3"/>
    <w:p w:rsidR="00EF0D70" w:rsidRDefault="00EF0D70" w:rsidP="001742C3">
      <w:r>
        <w:t xml:space="preserve">Utbildningsenheten föreslår </w:t>
      </w:r>
      <w:r w:rsidR="00710017">
        <w:t xml:space="preserve">en regeländring som innebär </w:t>
      </w:r>
      <w:r>
        <w:t xml:space="preserve">att fritidsklubben </w:t>
      </w:r>
      <w:r w:rsidR="00710017">
        <w:t>för 10-12 år ska gälla för alla skollov</w:t>
      </w:r>
      <w:r w:rsidR="000E3C9A">
        <w:t xml:space="preserve"> och att öppethållandetiderna ska vara behovsanpassade</w:t>
      </w:r>
      <w:r w:rsidR="00710017">
        <w:t xml:space="preserve">. Ingen finansiell förändring föreslås då gällande ersättningsnivå anses tillräcklig. </w:t>
      </w:r>
    </w:p>
    <w:p w:rsidR="00740F36" w:rsidRDefault="00740F36" w:rsidP="001742C3"/>
    <w:p w:rsidR="00C03A58" w:rsidRDefault="00C03A58" w:rsidP="00246804">
      <w:pPr>
        <w:pStyle w:val="Rubrik2"/>
      </w:pPr>
      <w:r>
        <w:t>Ärendet</w:t>
      </w:r>
    </w:p>
    <w:p w:rsidR="00710017" w:rsidRDefault="008D03D6" w:rsidP="008D03D6">
      <w:r>
        <w:t xml:space="preserve">I mål och budget för 2017-2019 beslutade kommunfullmäktige att ge utbildningsnämnden i uppdrag att </w:t>
      </w:r>
      <w:r w:rsidRPr="008D03D6">
        <w:t>se över checkarna för förskoleklass, grundskola och fritidshem när det gäller antal nivåer och relationen mellan dem.</w:t>
      </w:r>
      <w:r>
        <w:t xml:space="preserve"> I detta ärende förslås förändringar i systemet vilka har påverkan på mål och budgetärendet för 2018-2020. Det innebär att konsekvenserna av förslaget även återfinns i mål och budget 2018-2020. </w:t>
      </w:r>
    </w:p>
    <w:p w:rsidR="003B4C8B" w:rsidRDefault="003B4C8B" w:rsidP="008D03D6"/>
    <w:p w:rsidR="008D03D6" w:rsidRDefault="00A5713B" w:rsidP="008D03D6">
      <w:pPr>
        <w:rPr>
          <w:b/>
        </w:rPr>
      </w:pPr>
      <w:r>
        <w:rPr>
          <w:b/>
        </w:rPr>
        <w:t>Nya checknivåer för grund- och grundsärskola</w:t>
      </w:r>
    </w:p>
    <w:p w:rsidR="00946F3F" w:rsidRDefault="00946F3F" w:rsidP="00946F3F">
      <w:r>
        <w:t>Utbildningsenheten har genom intervjuer</w:t>
      </w:r>
      <w:r w:rsidR="008E333F">
        <w:t>,</w:t>
      </w:r>
      <w:r>
        <w:t xml:space="preserve"> </w:t>
      </w:r>
      <w:r w:rsidR="008E333F">
        <w:t xml:space="preserve">enkät och </w:t>
      </w:r>
      <w:r>
        <w:t>workshops med ett flertal rektorer och anordnare samt genom jämförelser med andra kommuner</w:t>
      </w:r>
      <w:r w:rsidR="008E333F">
        <w:t>,</w:t>
      </w:r>
      <w:r w:rsidR="00EA5417">
        <w:t xml:space="preserve"> gjort en</w:t>
      </w:r>
      <w:r>
        <w:t xml:space="preserve"> bedömning om att checknivåerna bör följa stadieindelningen i grundskolan</w:t>
      </w:r>
      <w:r w:rsidR="00563308">
        <w:t xml:space="preserve"> och i grundsärskolan</w:t>
      </w:r>
      <w:r>
        <w:t xml:space="preserve">. </w:t>
      </w:r>
      <w:r w:rsidR="00EA5417">
        <w:t>Nedan visas de främsta orsakerna.</w:t>
      </w:r>
    </w:p>
    <w:p w:rsidR="00946F3F" w:rsidRPr="00C44B40" w:rsidRDefault="00946F3F" w:rsidP="008D03D6">
      <w:pPr>
        <w:rPr>
          <w:b/>
        </w:rPr>
      </w:pPr>
    </w:p>
    <w:p w:rsidR="008D03D6" w:rsidRDefault="008D03D6" w:rsidP="008D03D6">
      <w:pPr>
        <w:pStyle w:val="Liststycke"/>
        <w:numPr>
          <w:ilvl w:val="0"/>
          <w:numId w:val="5"/>
        </w:numPr>
      </w:pPr>
      <w:r>
        <w:t>Checknivån bör följa den gälla</w:t>
      </w:r>
      <w:r w:rsidR="00563308">
        <w:t>nde indelningen av grundskolan.</w:t>
      </w:r>
      <w:r>
        <w:t xml:space="preserve"> Från och med 1 juli </w:t>
      </w:r>
      <w:r w:rsidR="00D41F26">
        <w:t xml:space="preserve">2018 </w:t>
      </w:r>
      <w:r>
        <w:t>gäller stadieindelning med lågstadium 1-3, mellanstadium 4-6 och högstadium 7-9.</w:t>
      </w:r>
    </w:p>
    <w:p w:rsidR="008D03D6" w:rsidRDefault="008D03D6" w:rsidP="008D03D6">
      <w:pPr>
        <w:pStyle w:val="Liststycke"/>
        <w:numPr>
          <w:ilvl w:val="0"/>
          <w:numId w:val="5"/>
        </w:numPr>
      </w:pPr>
      <w:r>
        <w:t>Stadieindelad timplan innebär att elever på mellanstadiet har fler lektioner än elever på lågstadiet, vilket motiverar en högre checknivå.</w:t>
      </w:r>
      <w:r w:rsidR="00354A13">
        <w:t xml:space="preserve"> </w:t>
      </w:r>
      <w:r w:rsidR="00DC16E3">
        <w:t>T</w:t>
      </w:r>
      <w:r w:rsidR="00354A13">
        <w:t xml:space="preserve">idigare reglerades </w:t>
      </w:r>
      <w:r w:rsidR="00AE6B06">
        <w:t xml:space="preserve">endast </w:t>
      </w:r>
      <w:r w:rsidR="00354A13">
        <w:t>det totala antalet timmar för grundskolan</w:t>
      </w:r>
      <w:r w:rsidR="00DC16E3">
        <w:t>.</w:t>
      </w:r>
    </w:p>
    <w:p w:rsidR="008D03D6" w:rsidRDefault="008D03D6" w:rsidP="008D03D6">
      <w:pPr>
        <w:pStyle w:val="Liststycke"/>
        <w:numPr>
          <w:ilvl w:val="0"/>
          <w:numId w:val="5"/>
        </w:numPr>
      </w:pPr>
      <w:r>
        <w:t>Ämneslärare finns i alla årskurser på mellanstadiet och eftersom den största kostnadsposten i skolan är personalkostnaden bör alla årkurser i mellanstadiet ersättas på samma sätt.</w:t>
      </w:r>
    </w:p>
    <w:p w:rsidR="00093A5C" w:rsidRDefault="00093A5C" w:rsidP="00093A5C">
      <w:pPr>
        <w:pStyle w:val="Liststycke"/>
        <w:numPr>
          <w:ilvl w:val="0"/>
          <w:numId w:val="5"/>
        </w:numPr>
      </w:pPr>
      <w:r>
        <w:t xml:space="preserve">Flera anordnare signalerar att ersättningen för årskurs 4 och 5 behöver höjas för att </w:t>
      </w:r>
      <w:r w:rsidR="00E824A3">
        <w:t xml:space="preserve">bättre </w:t>
      </w:r>
      <w:r>
        <w:t>motsvara det uppdrag skolorna har enligt styrdokumenten.</w:t>
      </w:r>
    </w:p>
    <w:p w:rsidR="00D41F26" w:rsidRDefault="00D41F26" w:rsidP="001742C3"/>
    <w:p w:rsidR="00A5713B" w:rsidRPr="00A5713B" w:rsidRDefault="00A5713B" w:rsidP="001742C3">
      <w:pPr>
        <w:rPr>
          <w:b/>
        </w:rPr>
      </w:pPr>
      <w:r w:rsidRPr="00A5713B">
        <w:rPr>
          <w:b/>
        </w:rPr>
        <w:t xml:space="preserve">Regeländring </w:t>
      </w:r>
      <w:r>
        <w:rPr>
          <w:b/>
        </w:rPr>
        <w:t xml:space="preserve">för </w:t>
      </w:r>
      <w:r w:rsidRPr="00A5713B">
        <w:rPr>
          <w:b/>
        </w:rPr>
        <w:t>fritidsklubb 10-12 år</w:t>
      </w:r>
    </w:p>
    <w:p w:rsidR="00E31460" w:rsidRDefault="008E333F" w:rsidP="001742C3">
      <w:r>
        <w:t xml:space="preserve">Utbildningsenheten har genom intervjuer, enkät och workshops med ett flertal rektorer och anordnare, gjort en bedömning om att fritidsklubben för 10-12 åringar </w:t>
      </w:r>
      <w:r w:rsidR="00380CD7">
        <w:t>borde</w:t>
      </w:r>
      <w:r>
        <w:t xml:space="preserve"> gälla på alla skollov, inkluderat sommarlovet. Vidare bedömer utbildningsenheten att </w:t>
      </w:r>
      <w:r w:rsidR="00380CD7">
        <w:t xml:space="preserve">nuvarande </w:t>
      </w:r>
      <w:r>
        <w:t>ersättningsnivå</w:t>
      </w:r>
      <w:r w:rsidR="00380CD7">
        <w:t xml:space="preserve"> är tillräcklig</w:t>
      </w:r>
      <w:r w:rsidR="00A5713B">
        <w:t xml:space="preserve"> då det redan finns verksamhet för yngre barn under loven och dessa verksamheter bör kunna samverka</w:t>
      </w:r>
      <w:r w:rsidR="00380CD7">
        <w:t xml:space="preserve">. Nuvarande ersättning är 1 414 kr per år för alla inskrivna elever i årskurs 4-6 och </w:t>
      </w:r>
      <w:r w:rsidR="00E31460">
        <w:t xml:space="preserve">baserar sig på ett beslut av kommunfullmäktige 1999. I tillägg till ersättningen betalar föräldrarna en avgift till anordnaren enligt anordnarens egna taxor. Regelförändringen medför att beslutet från 1999 bör </w:t>
      </w:r>
      <w:r w:rsidR="00A5713B">
        <w:t xml:space="preserve">revideras </w:t>
      </w:r>
      <w:r w:rsidR="00E31460">
        <w:t>enligt nedan:</w:t>
      </w:r>
    </w:p>
    <w:p w:rsidR="00E31460" w:rsidRDefault="00E31460" w:rsidP="001742C3"/>
    <w:p w:rsidR="00E31460" w:rsidRPr="000E3C9A" w:rsidRDefault="00E31460" w:rsidP="001742C3">
      <w:r w:rsidRPr="000E3C9A">
        <w:lastRenderedPageBreak/>
        <w:t>Utdrag från tjänsteskrivelse som låg til</w:t>
      </w:r>
      <w:r w:rsidR="000E3C9A">
        <w:t>l grund för beslutet 1999:</w:t>
      </w:r>
    </w:p>
    <w:p w:rsidR="00E31460" w:rsidRDefault="00E31460" w:rsidP="00E31460">
      <w:pPr>
        <w:pStyle w:val="Liststycke"/>
        <w:numPr>
          <w:ilvl w:val="0"/>
          <w:numId w:val="6"/>
        </w:numPr>
      </w:pPr>
      <w:r>
        <w:t>Verksamheten behöver inte bedrivas under sommaren, men öppethållandet bör garanteras under minst 400 timmar per läsår.</w:t>
      </w:r>
    </w:p>
    <w:p w:rsidR="00E31460" w:rsidRDefault="00E31460" w:rsidP="00E31460">
      <w:pPr>
        <w:pStyle w:val="Liststycke"/>
      </w:pPr>
    </w:p>
    <w:p w:rsidR="00E31460" w:rsidRDefault="00E31460" w:rsidP="00E31460">
      <w:pPr>
        <w:pStyle w:val="Liststycke"/>
        <w:ind w:left="0"/>
      </w:pPr>
      <w:r>
        <w:t>Punkt ovan föreslås ersättas med</w:t>
      </w:r>
      <w:r w:rsidR="000E3C9A">
        <w:t>:</w:t>
      </w:r>
    </w:p>
    <w:p w:rsidR="00E31460" w:rsidRDefault="00E31460" w:rsidP="00E31460">
      <w:pPr>
        <w:pStyle w:val="Liststycke"/>
        <w:numPr>
          <w:ilvl w:val="0"/>
          <w:numId w:val="6"/>
        </w:numPr>
      </w:pPr>
      <w:r>
        <w:t>Verksamheten ska även innefatta alla skollov och vara anpassa</w:t>
      </w:r>
      <w:r w:rsidR="00AE6B06">
        <w:t>d</w:t>
      </w:r>
      <w:r>
        <w:t xml:space="preserve"> efter föräldrar och elevers </w:t>
      </w:r>
      <w:r w:rsidR="00AE6B06">
        <w:t>vistelse</w:t>
      </w:r>
      <w:r>
        <w:t>behov.</w:t>
      </w:r>
    </w:p>
    <w:p w:rsidR="005F52BE" w:rsidRDefault="005F52BE" w:rsidP="005F52BE">
      <w:pPr>
        <w:ind w:left="360"/>
      </w:pPr>
    </w:p>
    <w:p w:rsidR="00C03A58" w:rsidRDefault="00C03A58" w:rsidP="00F94A36">
      <w:pPr>
        <w:pStyle w:val="Rubrik2"/>
      </w:pPr>
      <w:r>
        <w:t>Ekonomiska konsekvenser</w:t>
      </w:r>
    </w:p>
    <w:p w:rsidR="00C03A58" w:rsidRDefault="00981994" w:rsidP="00517390">
      <w:r>
        <w:t>Förslaget om ändrad checknivå</w:t>
      </w:r>
      <w:r w:rsidR="00EA5417">
        <w:t xml:space="preserve"> medför inga ekonomiska konsekvenser på totalnivån. Däremot utjämnas checknivåerna för årkurs 4-6 i både grund- och grundsärskolan</w:t>
      </w:r>
      <w:r w:rsidR="008E333F">
        <w:t xml:space="preserve"> enligt tabeller nedan</w:t>
      </w:r>
      <w:r w:rsidR="00EA5417">
        <w:t xml:space="preserve">.  </w:t>
      </w:r>
    </w:p>
    <w:p w:rsidR="008E333F" w:rsidRDefault="008A6893" w:rsidP="00517390">
      <w:r w:rsidRPr="008A6893">
        <w:rPr>
          <w:noProof/>
        </w:rPr>
        <w:drawing>
          <wp:inline distT="0" distB="0" distL="0" distR="0">
            <wp:extent cx="5183505" cy="1980565"/>
            <wp:effectExtent l="0" t="0" r="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17" w:rsidRDefault="00EA5417" w:rsidP="00517390"/>
    <w:p w:rsidR="00EA5417" w:rsidRDefault="008A6893" w:rsidP="00517390">
      <w:r w:rsidRPr="008A6893">
        <w:rPr>
          <w:noProof/>
        </w:rPr>
        <w:drawing>
          <wp:inline distT="0" distB="0" distL="0" distR="0">
            <wp:extent cx="5183505" cy="176149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17" w:rsidRDefault="00EA5417" w:rsidP="00517390"/>
    <w:p w:rsidR="00981994" w:rsidRDefault="00981994" w:rsidP="00517390">
      <w:r>
        <w:t>Förslaget om regeländring av fritidsklubb 10-12 år medför inga ekonomiska konsekvenser.</w:t>
      </w:r>
    </w:p>
    <w:p w:rsidR="00981994" w:rsidRDefault="00981994" w:rsidP="00517390"/>
    <w:p w:rsidR="008A6893" w:rsidRDefault="008A6893" w:rsidP="00517390"/>
    <w:p w:rsidR="008A6893" w:rsidRDefault="008A6893" w:rsidP="00517390"/>
    <w:p w:rsidR="008A6893" w:rsidRDefault="008A6893" w:rsidP="00517390"/>
    <w:p w:rsidR="008A6893" w:rsidRDefault="008A6893" w:rsidP="00517390"/>
    <w:p w:rsidR="008A6893" w:rsidRDefault="008A6893" w:rsidP="00517390"/>
    <w:p w:rsidR="00C03A58" w:rsidRDefault="00C03A58" w:rsidP="00517390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lastRenderedPageBreak/>
        <w:t>Konsekvenser för barn</w:t>
      </w:r>
    </w:p>
    <w:p w:rsidR="00C03A58" w:rsidRPr="00517390" w:rsidRDefault="006041E9" w:rsidP="00517390">
      <w:r w:rsidRPr="00532776">
        <w:t xml:space="preserve">Förslaget om nya checknivåer ger en tydligare indelning av ersättningsnivåerna till grund- och grundsärskolan vilket borde ge verksamheten </w:t>
      </w:r>
      <w:r>
        <w:t>mer likvärdiga</w:t>
      </w:r>
      <w:r w:rsidRPr="00532776">
        <w:t xml:space="preserve"> förutsättningar</w:t>
      </w:r>
      <w:r>
        <w:t xml:space="preserve">. Utöver detta saknar </w:t>
      </w:r>
      <w:r w:rsidRPr="00532776">
        <w:t xml:space="preserve">förslaget </w:t>
      </w:r>
      <w:r>
        <w:t>direkta</w:t>
      </w:r>
      <w:r w:rsidRPr="00532776">
        <w:t xml:space="preserve"> konsekvenser för barn.</w:t>
      </w:r>
      <w:r>
        <w:t xml:space="preserve"> </w:t>
      </w:r>
      <w:r w:rsidR="00A34A74">
        <w:t xml:space="preserve">Förslaget om regelförändring avseende fritidsklubb 10-12 år medför att barn som har ett behov av fritidsverksamhet under sommarlovet </w:t>
      </w:r>
      <w:r w:rsidR="00AE6B06">
        <w:t xml:space="preserve">eller mer än 400 timmar om året </w:t>
      </w:r>
      <w:r w:rsidR="00A34A74">
        <w:t>kommer att kunna få det.</w:t>
      </w:r>
      <w:r w:rsidR="00AE6B06">
        <w:t xml:space="preserve"> </w:t>
      </w:r>
    </w:p>
    <w:p w:rsidR="00C03A58" w:rsidRPr="00246804" w:rsidRDefault="00C03A58" w:rsidP="00246804">
      <w:pPr>
        <w:pStyle w:val="Rubrik2"/>
      </w:pPr>
      <w:r>
        <w:t>Bilagor</w:t>
      </w:r>
    </w:p>
    <w:p w:rsidR="00C03A58" w:rsidRDefault="003B4C8B" w:rsidP="00F345BD">
      <w:r>
        <w:t>Inga bilagor</w:t>
      </w:r>
    </w:p>
    <w:p w:rsidR="00C03A58" w:rsidRDefault="00C03A58" w:rsidP="00F345BD"/>
    <w:p w:rsidR="004D3061" w:rsidRDefault="004D3061" w:rsidP="00F345BD">
      <w:bookmarkStart w:id="3" w:name="Start"/>
      <w:bookmarkEnd w:id="3"/>
    </w:p>
    <w:p w:rsidR="008A6893" w:rsidRDefault="008A6893" w:rsidP="00F345BD"/>
    <w:p w:rsidR="003A1D78" w:rsidRDefault="003A1D78" w:rsidP="00F345BD"/>
    <w:p w:rsidR="00C03A58" w:rsidRDefault="003B4C8B" w:rsidP="00F345BD">
      <w:bookmarkStart w:id="4" w:name="Name"/>
      <w:r>
        <w:t>Lotta Valentin</w:t>
      </w:r>
      <w:r>
        <w:tab/>
      </w:r>
      <w:r>
        <w:tab/>
      </w:r>
      <w:r>
        <w:tab/>
      </w:r>
      <w:r w:rsidR="00C03A58">
        <w:t>Magnus Blomberg</w:t>
      </w:r>
    </w:p>
    <w:p w:rsidR="003A1D78" w:rsidRDefault="003B4C8B" w:rsidP="00F345BD">
      <w:r>
        <w:t>Enhetschef</w:t>
      </w:r>
      <w:r>
        <w:tab/>
      </w:r>
      <w:r>
        <w:tab/>
      </w:r>
      <w:r>
        <w:tab/>
      </w:r>
      <w:r>
        <w:tab/>
      </w:r>
      <w:r w:rsidR="00C03A58">
        <w:t>Controller utbildning</w:t>
      </w:r>
      <w:bookmarkEnd w:id="4"/>
    </w:p>
    <w:p w:rsidR="008D0494" w:rsidRDefault="003B4C8B" w:rsidP="00F345BD">
      <w:bookmarkStart w:id="5" w:name="Department"/>
      <w:r>
        <w:t>Utbildnin</w:t>
      </w:r>
      <w:r w:rsidR="008A6893">
        <w:t>g</w:t>
      </w:r>
      <w:r>
        <w:t>senheten</w:t>
      </w:r>
      <w:r>
        <w:tab/>
      </w:r>
      <w:r>
        <w:tab/>
      </w:r>
      <w:r>
        <w:tab/>
      </w:r>
      <w:r w:rsidR="00C03A58">
        <w:t>Controllerenheten</w:t>
      </w:r>
      <w:bookmarkStart w:id="6" w:name="_TempPage"/>
      <w:bookmarkEnd w:id="5"/>
      <w:bookmarkEnd w:id="6"/>
    </w:p>
    <w:sectPr w:rsidR="008D0494" w:rsidSect="001F6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31" w:rsidRDefault="009B4D31">
      <w:r>
        <w:separator/>
      </w:r>
    </w:p>
  </w:endnote>
  <w:endnote w:type="continuationSeparator" w:id="0">
    <w:p w:rsidR="009B4D31" w:rsidRDefault="009B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8" w:rsidRDefault="00C03A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8" w:rsidRDefault="00C03A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A58" w:rsidP="00A77D51">
          <w:pPr>
            <w:pStyle w:val="Sidfot"/>
            <w:rPr>
              <w:caps/>
              <w:sz w:val="9"/>
              <w:szCs w:val="9"/>
            </w:rPr>
          </w:pPr>
          <w:bookmarkStart w:id="12" w:name="LPostalAddr"/>
          <w:r>
            <w:rPr>
              <w:caps/>
              <w:sz w:val="9"/>
              <w:szCs w:val="9"/>
            </w:rPr>
            <w:t>Postadress</w:t>
          </w:r>
          <w:bookmarkEnd w:id="12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A58" w:rsidP="00A77D51">
          <w:pPr>
            <w:pStyle w:val="Sidfot"/>
            <w:rPr>
              <w:caps/>
              <w:sz w:val="9"/>
              <w:szCs w:val="9"/>
            </w:rPr>
          </w:pPr>
          <w:bookmarkStart w:id="13" w:name="LVisitAddr"/>
          <w:r>
            <w:rPr>
              <w:caps/>
              <w:sz w:val="9"/>
              <w:szCs w:val="9"/>
            </w:rPr>
            <w:t>Besöksadress</w:t>
          </w:r>
          <w:bookmarkEnd w:id="13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A58" w:rsidP="00A77D51">
          <w:pPr>
            <w:pStyle w:val="Sidfot"/>
            <w:rPr>
              <w:caps/>
              <w:sz w:val="9"/>
              <w:szCs w:val="9"/>
            </w:rPr>
          </w:pPr>
          <w:bookmarkStart w:id="14" w:name="LPhone"/>
          <w:r>
            <w:rPr>
              <w:caps/>
              <w:sz w:val="9"/>
              <w:szCs w:val="9"/>
            </w:rPr>
            <w:t>Telefon</w:t>
          </w:r>
          <w:bookmarkEnd w:id="14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A58" w:rsidP="00A77D51">
          <w:pPr>
            <w:pStyle w:val="Sidfot"/>
            <w:rPr>
              <w:caps/>
              <w:sz w:val="9"/>
              <w:szCs w:val="9"/>
            </w:rPr>
          </w:pPr>
          <w:bookmarkStart w:id="15" w:name="LEmail"/>
          <w:r>
            <w:rPr>
              <w:caps/>
              <w:sz w:val="9"/>
              <w:szCs w:val="9"/>
            </w:rPr>
            <w:t>E-post</w:t>
          </w:r>
          <w:bookmarkEnd w:id="15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A58" w:rsidP="00A77D51">
          <w:pPr>
            <w:pStyle w:val="Sidfot"/>
            <w:rPr>
              <w:caps/>
              <w:sz w:val="9"/>
              <w:szCs w:val="9"/>
            </w:rPr>
          </w:pPr>
          <w:bookmarkStart w:id="16" w:name="LOrgNo"/>
          <w:r>
            <w:rPr>
              <w:caps/>
              <w:sz w:val="9"/>
              <w:szCs w:val="9"/>
            </w:rPr>
            <w:t>Org.nummer</w:t>
          </w:r>
          <w:bookmarkEnd w:id="16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7" w:name="LCountryPrefix"/>
          <w:r w:rsidR="00C03A58">
            <w:rPr>
              <w:szCs w:val="14"/>
            </w:rPr>
            <w:t>,</w:t>
          </w:r>
          <w:bookmarkEnd w:id="17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8" w:name="Country"/>
          <w:bookmarkEnd w:id="18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A58" w:rsidP="00092ADA">
          <w:pPr>
            <w:pStyle w:val="Sidfot"/>
            <w:spacing w:line="180" w:lineRule="exact"/>
            <w:rPr>
              <w:szCs w:val="14"/>
            </w:rPr>
          </w:pPr>
          <w:bookmarkStart w:id="19" w:name="PhoneMain"/>
          <w:r>
            <w:rPr>
              <w:szCs w:val="14"/>
            </w:rPr>
            <w:t>08-718 80 00</w:t>
          </w:r>
          <w:bookmarkEnd w:id="19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A58" w:rsidP="00A77D51">
          <w:pPr>
            <w:pStyle w:val="Sidfot"/>
            <w:spacing w:line="180" w:lineRule="exact"/>
            <w:rPr>
              <w:szCs w:val="14"/>
            </w:rPr>
          </w:pPr>
          <w:bookmarkStart w:id="20" w:name="OrgNo"/>
          <w:r>
            <w:rPr>
              <w:szCs w:val="14"/>
            </w:rPr>
            <w:t>212000-0167</w:t>
          </w:r>
          <w:bookmarkEnd w:id="20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31" w:rsidRDefault="009B4D31">
      <w:r>
        <w:separator/>
      </w:r>
    </w:p>
  </w:footnote>
  <w:footnote w:type="continuationSeparator" w:id="0">
    <w:p w:rsidR="009B4D31" w:rsidRDefault="009B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8" w:rsidRDefault="00C03A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C03A58" w:rsidP="009D06AF">
    <w:pPr>
      <w:pStyle w:val="Sidhuvud"/>
      <w:rPr>
        <w:sz w:val="18"/>
        <w:szCs w:val="18"/>
      </w:rPr>
    </w:pPr>
    <w:r w:rsidRPr="00C03A58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B62886">
      <w:rPr>
        <w:noProof/>
        <w:sz w:val="18"/>
        <w:szCs w:val="18"/>
      </w:rPr>
      <w:t>4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B62886">
      <w:rPr>
        <w:noProof/>
        <w:sz w:val="18"/>
        <w:szCs w:val="18"/>
      </w:rPr>
      <w:t>4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C03A58" w:rsidP="00804A71">
    <w:pPr>
      <w:pStyle w:val="Sidhuvud"/>
      <w:rPr>
        <w:sz w:val="18"/>
        <w:szCs w:val="18"/>
      </w:rPr>
    </w:pPr>
    <w:r w:rsidRPr="00C03A58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B62886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B62886">
      <w:rPr>
        <w:noProof/>
        <w:sz w:val="18"/>
        <w:szCs w:val="18"/>
      </w:rPr>
      <w:t>4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7" w:name="Date"/>
    <w:r w:rsidR="00C03A58">
      <w:rPr>
        <w:rFonts w:ascii="Garamond" w:hAnsi="Garamond"/>
      </w:rPr>
      <w:t>2017-09-</w:t>
    </w:r>
    <w:bookmarkEnd w:id="7"/>
    <w:r w:rsidR="00CA78F7">
      <w:rPr>
        <w:rFonts w:ascii="Garamond" w:hAnsi="Garamond"/>
      </w:rPr>
      <w:t>12</w:t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8" w:name="DocumentType"/>
    <w:r w:rsidR="00C03A58">
      <w:rPr>
        <w:szCs w:val="24"/>
      </w:rPr>
      <w:t>TJÄNSTESKRIVELSE</w:t>
    </w:r>
    <w:bookmarkEnd w:id="8"/>
  </w:p>
  <w:p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9" w:name="Dnr"/>
    <w:r w:rsidR="00C03A58">
      <w:rPr>
        <w:rFonts w:ascii="Garamond" w:hAnsi="Garamond"/>
      </w:rPr>
      <w:t xml:space="preserve">UBN </w:t>
    </w:r>
    <w:r w:rsidR="00C03A58">
      <w:rPr>
        <w:rFonts w:ascii="Garamond" w:hAnsi="Garamond"/>
      </w:rPr>
      <w:t>2017/</w:t>
    </w:r>
    <w:bookmarkEnd w:id="9"/>
    <w:r w:rsidR="00B62886">
      <w:rPr>
        <w:rFonts w:ascii="Garamond" w:hAnsi="Garamond"/>
      </w:rPr>
      <w:t>162</w:t>
    </w:r>
    <w:bookmarkStart w:id="10" w:name="_GoBack"/>
    <w:bookmarkEnd w:id="10"/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1" w:name="Department1"/>
    <w:bookmarkEnd w:id="11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436"/>
    <w:multiLevelType w:val="hybridMultilevel"/>
    <w:tmpl w:val="AD16AE88"/>
    <w:lvl w:ilvl="0" w:tplc="A6581482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30E6C"/>
    <w:multiLevelType w:val="hybridMultilevel"/>
    <w:tmpl w:val="F10E37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493"/>
    <w:multiLevelType w:val="hybridMultilevel"/>
    <w:tmpl w:val="D12ABA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7D02"/>
    <w:multiLevelType w:val="hybridMultilevel"/>
    <w:tmpl w:val="40989BF2"/>
    <w:lvl w:ilvl="0" w:tplc="A658148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121"/>
    <w:multiLevelType w:val="hybridMultilevel"/>
    <w:tmpl w:val="18223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10CE"/>
    <w:multiLevelType w:val="hybridMultilevel"/>
    <w:tmpl w:val="E25EE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Orange"/>
  </w:docVars>
  <w:rsids>
    <w:rsidRoot w:val="00C03A58"/>
    <w:rsid w:val="00027B2E"/>
    <w:rsid w:val="00027F18"/>
    <w:rsid w:val="00043BED"/>
    <w:rsid w:val="000469BC"/>
    <w:rsid w:val="00046D32"/>
    <w:rsid w:val="0004791E"/>
    <w:rsid w:val="000571C4"/>
    <w:rsid w:val="000616A9"/>
    <w:rsid w:val="00070207"/>
    <w:rsid w:val="000731B8"/>
    <w:rsid w:val="000760B9"/>
    <w:rsid w:val="00084F7A"/>
    <w:rsid w:val="00086069"/>
    <w:rsid w:val="00092ADA"/>
    <w:rsid w:val="00093A5C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E3C9A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335"/>
    <w:rsid w:val="00195710"/>
    <w:rsid w:val="00196319"/>
    <w:rsid w:val="00196924"/>
    <w:rsid w:val="001A1733"/>
    <w:rsid w:val="001A356B"/>
    <w:rsid w:val="001A6211"/>
    <w:rsid w:val="001A6C52"/>
    <w:rsid w:val="001A7D88"/>
    <w:rsid w:val="001C01E7"/>
    <w:rsid w:val="001D1235"/>
    <w:rsid w:val="001D1B1E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E50AA"/>
    <w:rsid w:val="002F2DA7"/>
    <w:rsid w:val="002F7FA0"/>
    <w:rsid w:val="00311E0B"/>
    <w:rsid w:val="0031790E"/>
    <w:rsid w:val="003372B9"/>
    <w:rsid w:val="0035461D"/>
    <w:rsid w:val="00354A13"/>
    <w:rsid w:val="00363292"/>
    <w:rsid w:val="00372C51"/>
    <w:rsid w:val="00380CD7"/>
    <w:rsid w:val="00383696"/>
    <w:rsid w:val="00383F5F"/>
    <w:rsid w:val="00387EE9"/>
    <w:rsid w:val="00397B89"/>
    <w:rsid w:val="003A005C"/>
    <w:rsid w:val="003A1D78"/>
    <w:rsid w:val="003B4C8B"/>
    <w:rsid w:val="003B5C6D"/>
    <w:rsid w:val="003C78B9"/>
    <w:rsid w:val="003F4EF1"/>
    <w:rsid w:val="003F70FC"/>
    <w:rsid w:val="00401768"/>
    <w:rsid w:val="00404FB1"/>
    <w:rsid w:val="00407E0B"/>
    <w:rsid w:val="0043240F"/>
    <w:rsid w:val="0043410B"/>
    <w:rsid w:val="00435510"/>
    <w:rsid w:val="00453A5D"/>
    <w:rsid w:val="00460FD4"/>
    <w:rsid w:val="00461524"/>
    <w:rsid w:val="0047657A"/>
    <w:rsid w:val="00481A9B"/>
    <w:rsid w:val="00495245"/>
    <w:rsid w:val="004B6BD5"/>
    <w:rsid w:val="004B7319"/>
    <w:rsid w:val="004C4DAF"/>
    <w:rsid w:val="004C6E47"/>
    <w:rsid w:val="004D1FEA"/>
    <w:rsid w:val="004D3061"/>
    <w:rsid w:val="004E3C53"/>
    <w:rsid w:val="004F1766"/>
    <w:rsid w:val="004F4DBE"/>
    <w:rsid w:val="00505FF7"/>
    <w:rsid w:val="00517390"/>
    <w:rsid w:val="00517FA7"/>
    <w:rsid w:val="00523D53"/>
    <w:rsid w:val="00530101"/>
    <w:rsid w:val="00533385"/>
    <w:rsid w:val="005434AA"/>
    <w:rsid w:val="00545BCD"/>
    <w:rsid w:val="00550887"/>
    <w:rsid w:val="00555E52"/>
    <w:rsid w:val="00563308"/>
    <w:rsid w:val="005634A8"/>
    <w:rsid w:val="0056627A"/>
    <w:rsid w:val="00567BC0"/>
    <w:rsid w:val="0057056D"/>
    <w:rsid w:val="00573972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D03A8"/>
    <w:rsid w:val="005E1382"/>
    <w:rsid w:val="005E3C24"/>
    <w:rsid w:val="005E428E"/>
    <w:rsid w:val="005F2037"/>
    <w:rsid w:val="005F52BE"/>
    <w:rsid w:val="0060220D"/>
    <w:rsid w:val="00603BD4"/>
    <w:rsid w:val="006041E9"/>
    <w:rsid w:val="0062322E"/>
    <w:rsid w:val="00625E04"/>
    <w:rsid w:val="006342EE"/>
    <w:rsid w:val="0063507F"/>
    <w:rsid w:val="00635477"/>
    <w:rsid w:val="00642FDB"/>
    <w:rsid w:val="00653611"/>
    <w:rsid w:val="00666980"/>
    <w:rsid w:val="0067286C"/>
    <w:rsid w:val="00675338"/>
    <w:rsid w:val="00676A99"/>
    <w:rsid w:val="00676FAC"/>
    <w:rsid w:val="006840BB"/>
    <w:rsid w:val="006948B2"/>
    <w:rsid w:val="00694E8F"/>
    <w:rsid w:val="0069675A"/>
    <w:rsid w:val="006A16F9"/>
    <w:rsid w:val="006A5A50"/>
    <w:rsid w:val="006A7580"/>
    <w:rsid w:val="006C153E"/>
    <w:rsid w:val="006D6DF7"/>
    <w:rsid w:val="006E3398"/>
    <w:rsid w:val="006F0FC7"/>
    <w:rsid w:val="00700322"/>
    <w:rsid w:val="00705929"/>
    <w:rsid w:val="00710017"/>
    <w:rsid w:val="007122C6"/>
    <w:rsid w:val="00731473"/>
    <w:rsid w:val="00735961"/>
    <w:rsid w:val="00740F36"/>
    <w:rsid w:val="00750AAF"/>
    <w:rsid w:val="007512D3"/>
    <w:rsid w:val="00761238"/>
    <w:rsid w:val="00765ED5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893"/>
    <w:rsid w:val="008A6F96"/>
    <w:rsid w:val="008C10C1"/>
    <w:rsid w:val="008C5637"/>
    <w:rsid w:val="008D03D6"/>
    <w:rsid w:val="008D0494"/>
    <w:rsid w:val="008D0D8C"/>
    <w:rsid w:val="008D352A"/>
    <w:rsid w:val="008D79D6"/>
    <w:rsid w:val="008E333F"/>
    <w:rsid w:val="00904704"/>
    <w:rsid w:val="00912666"/>
    <w:rsid w:val="00924F41"/>
    <w:rsid w:val="00934DAC"/>
    <w:rsid w:val="00934EF0"/>
    <w:rsid w:val="00936C2B"/>
    <w:rsid w:val="00944F2C"/>
    <w:rsid w:val="00945809"/>
    <w:rsid w:val="00946F3F"/>
    <w:rsid w:val="00955C20"/>
    <w:rsid w:val="00955C53"/>
    <w:rsid w:val="00965B94"/>
    <w:rsid w:val="0097176C"/>
    <w:rsid w:val="00977357"/>
    <w:rsid w:val="0098084F"/>
    <w:rsid w:val="00981994"/>
    <w:rsid w:val="00992C20"/>
    <w:rsid w:val="009A17FD"/>
    <w:rsid w:val="009A2128"/>
    <w:rsid w:val="009B4D31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34A74"/>
    <w:rsid w:val="00A41AFF"/>
    <w:rsid w:val="00A457C5"/>
    <w:rsid w:val="00A501BA"/>
    <w:rsid w:val="00A5504A"/>
    <w:rsid w:val="00A5713B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E5DF9"/>
    <w:rsid w:val="00AE6B06"/>
    <w:rsid w:val="00AF2C02"/>
    <w:rsid w:val="00AF66B8"/>
    <w:rsid w:val="00B0045D"/>
    <w:rsid w:val="00B006F2"/>
    <w:rsid w:val="00B104C3"/>
    <w:rsid w:val="00B11DCB"/>
    <w:rsid w:val="00B179A6"/>
    <w:rsid w:val="00B17AD0"/>
    <w:rsid w:val="00B45753"/>
    <w:rsid w:val="00B505DE"/>
    <w:rsid w:val="00B51DCA"/>
    <w:rsid w:val="00B5206F"/>
    <w:rsid w:val="00B53EBF"/>
    <w:rsid w:val="00B57618"/>
    <w:rsid w:val="00B62886"/>
    <w:rsid w:val="00B62D01"/>
    <w:rsid w:val="00B7378E"/>
    <w:rsid w:val="00B76004"/>
    <w:rsid w:val="00B82258"/>
    <w:rsid w:val="00B8780D"/>
    <w:rsid w:val="00B93928"/>
    <w:rsid w:val="00BA2452"/>
    <w:rsid w:val="00BA4742"/>
    <w:rsid w:val="00BB1FB1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03A58"/>
    <w:rsid w:val="00C10D3F"/>
    <w:rsid w:val="00C16580"/>
    <w:rsid w:val="00C2670D"/>
    <w:rsid w:val="00C26E84"/>
    <w:rsid w:val="00C37F6E"/>
    <w:rsid w:val="00C41158"/>
    <w:rsid w:val="00C44B40"/>
    <w:rsid w:val="00C4543A"/>
    <w:rsid w:val="00C57C4B"/>
    <w:rsid w:val="00C57CD5"/>
    <w:rsid w:val="00C734D0"/>
    <w:rsid w:val="00C7519C"/>
    <w:rsid w:val="00C92819"/>
    <w:rsid w:val="00C95EDF"/>
    <w:rsid w:val="00CA2C71"/>
    <w:rsid w:val="00CA5458"/>
    <w:rsid w:val="00CA78F7"/>
    <w:rsid w:val="00CB45DE"/>
    <w:rsid w:val="00CD731A"/>
    <w:rsid w:val="00CE208D"/>
    <w:rsid w:val="00CE66FD"/>
    <w:rsid w:val="00CE7FFA"/>
    <w:rsid w:val="00D047FA"/>
    <w:rsid w:val="00D0653E"/>
    <w:rsid w:val="00D114D2"/>
    <w:rsid w:val="00D14A9A"/>
    <w:rsid w:val="00D1788E"/>
    <w:rsid w:val="00D21955"/>
    <w:rsid w:val="00D3288C"/>
    <w:rsid w:val="00D3497F"/>
    <w:rsid w:val="00D41F26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6E3"/>
    <w:rsid w:val="00DC1BC0"/>
    <w:rsid w:val="00DD1884"/>
    <w:rsid w:val="00DF7D7F"/>
    <w:rsid w:val="00E058A1"/>
    <w:rsid w:val="00E15880"/>
    <w:rsid w:val="00E31460"/>
    <w:rsid w:val="00E31FB1"/>
    <w:rsid w:val="00E46FAB"/>
    <w:rsid w:val="00E500F2"/>
    <w:rsid w:val="00E54B75"/>
    <w:rsid w:val="00E67806"/>
    <w:rsid w:val="00E74110"/>
    <w:rsid w:val="00E76808"/>
    <w:rsid w:val="00E824A3"/>
    <w:rsid w:val="00EA3B4F"/>
    <w:rsid w:val="00EA5417"/>
    <w:rsid w:val="00EB3616"/>
    <w:rsid w:val="00EC48EC"/>
    <w:rsid w:val="00EC6E03"/>
    <w:rsid w:val="00ED14EE"/>
    <w:rsid w:val="00ED32EB"/>
    <w:rsid w:val="00EF0D70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AA0D54"/>
  <w15:docId w15:val="{B0BBF9C3-8CD7-49A4-BB7F-DF03054F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C5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%20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0DE9-B83B-465E-ADC8-A2506320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 A</Template>
  <TotalTime>145</TotalTime>
  <Pages>4</Pages>
  <Words>792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Checköversyn</vt:lpstr>
    </vt:vector>
  </TitlesOfParts>
  <Company>Nacka kommun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Checköversyn</dc:title>
  <dc:creator>Blomberg Magnus</dc:creator>
  <cp:lastModifiedBy>Drakenberg Anneli</cp:lastModifiedBy>
  <cp:revision>14</cp:revision>
  <cp:lastPrinted>2011-01-21T09:33:00Z</cp:lastPrinted>
  <dcterms:created xsi:type="dcterms:W3CDTF">2017-09-11T07:37:00Z</dcterms:created>
  <dcterms:modified xsi:type="dcterms:W3CDTF">2017-09-13T12:42:00Z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